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E3DE5" w14:textId="4D98EB2B" w:rsidR="006C2A30" w:rsidRPr="00AB0554" w:rsidRDefault="00F07C01" w:rsidP="006C2A30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AB0554">
        <w:rPr>
          <w:rFonts w:ascii="Tahoma" w:eastAsia="Calibri" w:hAnsi="Tahoma" w:cs="Tahoma"/>
          <w:color w:val="000000"/>
          <w:sz w:val="16"/>
          <w:szCs w:val="16"/>
          <w:lang w:eastAsia="pl-PL"/>
        </w:rPr>
        <w:t>Załącznik nr 4</w:t>
      </w:r>
    </w:p>
    <w:p w14:paraId="1C2F390D" w14:textId="77777777" w:rsidR="006C2A30" w:rsidRPr="00AB0554" w:rsidRDefault="006C2A30" w:rsidP="006C2A30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AB0554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7DF71B42" w14:textId="77777777" w:rsidR="007544AF" w:rsidRPr="001055DD" w:rsidRDefault="007544AF" w:rsidP="001055DD">
      <w:pPr>
        <w:jc w:val="center"/>
        <w:rPr>
          <w:rFonts w:ascii="Cambria" w:hAnsi="Cambria"/>
          <w:b/>
        </w:rPr>
      </w:pPr>
    </w:p>
    <w:p w14:paraId="0BDDA6BF" w14:textId="77777777" w:rsidR="007544AF" w:rsidRPr="001055DD" w:rsidRDefault="007544AF" w:rsidP="001055DD">
      <w:pPr>
        <w:jc w:val="center"/>
        <w:rPr>
          <w:rFonts w:ascii="Cambria" w:hAnsi="Cambria"/>
          <w:b/>
        </w:rPr>
      </w:pPr>
    </w:p>
    <w:p w14:paraId="1724A189" w14:textId="77777777" w:rsidR="001055DD" w:rsidRPr="00B41A84" w:rsidRDefault="001055DD" w:rsidP="00795C08">
      <w:pPr>
        <w:jc w:val="right"/>
        <w:rPr>
          <w:rFonts w:ascii="Cambria" w:hAnsi="Cambria"/>
          <w:b/>
          <w:color w:val="000000" w:themeColor="text1"/>
        </w:rPr>
      </w:pPr>
      <w:r w:rsidRPr="00B41A84">
        <w:rPr>
          <w:rFonts w:ascii="Cambria" w:hAnsi="Cambria"/>
          <w:b/>
          <w:color w:val="000000" w:themeColor="text1"/>
        </w:rPr>
        <w:t>Wzór</w:t>
      </w:r>
    </w:p>
    <w:p w14:paraId="57F589E8" w14:textId="37C64435" w:rsidR="009E4974" w:rsidRPr="001055DD" w:rsidRDefault="005B3BE1" w:rsidP="001055DD">
      <w:pPr>
        <w:spacing w:after="0" w:line="360" w:lineRule="auto"/>
        <w:jc w:val="center"/>
        <w:rPr>
          <w:rFonts w:ascii="Cambria" w:hAnsi="Cambria"/>
          <w:b/>
        </w:rPr>
      </w:pPr>
      <w:r w:rsidRPr="001055DD">
        <w:rPr>
          <w:rFonts w:ascii="Cambria" w:hAnsi="Cambria"/>
          <w:b/>
        </w:rPr>
        <w:t>W</w:t>
      </w:r>
      <w:r w:rsidR="009E4974" w:rsidRPr="001055DD">
        <w:rPr>
          <w:rFonts w:ascii="Cambria" w:hAnsi="Cambria"/>
          <w:b/>
        </w:rPr>
        <w:t>nios</w:t>
      </w:r>
      <w:r w:rsidR="0022793E" w:rsidRPr="001055DD">
        <w:rPr>
          <w:rFonts w:ascii="Cambria" w:hAnsi="Cambria"/>
          <w:b/>
        </w:rPr>
        <w:t>e</w:t>
      </w:r>
      <w:r w:rsidR="009E4974" w:rsidRPr="001055DD">
        <w:rPr>
          <w:rFonts w:ascii="Cambria" w:hAnsi="Cambria"/>
          <w:b/>
        </w:rPr>
        <w:t xml:space="preserve">k o </w:t>
      </w:r>
      <w:bookmarkStart w:id="0" w:name="_Hlk60941718"/>
      <w:r w:rsidR="009E4974" w:rsidRPr="001055DD">
        <w:rPr>
          <w:rFonts w:ascii="Cambria" w:hAnsi="Cambria"/>
          <w:b/>
        </w:rPr>
        <w:t xml:space="preserve">przeprowadzenie </w:t>
      </w:r>
    </w:p>
    <w:p w14:paraId="01B85F4E" w14:textId="77777777" w:rsidR="009E4974" w:rsidRPr="001055DD" w:rsidRDefault="009E4974" w:rsidP="001055DD">
      <w:pPr>
        <w:spacing w:after="0" w:line="360" w:lineRule="auto"/>
        <w:jc w:val="center"/>
        <w:rPr>
          <w:rFonts w:ascii="Cambria" w:hAnsi="Cambria"/>
          <w:b/>
        </w:rPr>
      </w:pPr>
      <w:r w:rsidRPr="001055DD">
        <w:rPr>
          <w:rFonts w:ascii="Cambria" w:hAnsi="Cambria"/>
          <w:b/>
        </w:rPr>
        <w:t>wstępnych konsultacji rynkowych</w:t>
      </w:r>
    </w:p>
    <w:bookmarkEnd w:id="0"/>
    <w:p w14:paraId="192CD488" w14:textId="77777777" w:rsidR="009E4974" w:rsidRPr="001055DD" w:rsidRDefault="009E4974" w:rsidP="009E4974">
      <w:pPr>
        <w:spacing w:after="0" w:line="360" w:lineRule="auto"/>
        <w:rPr>
          <w:rFonts w:ascii="Cambria" w:hAnsi="Cambria" w:cstheme="minorHAnsi"/>
          <w:b/>
        </w:rPr>
      </w:pPr>
    </w:p>
    <w:p w14:paraId="67E22ACA" w14:textId="16ED00BA" w:rsidR="007432E9" w:rsidRPr="001055DD" w:rsidRDefault="00F35583" w:rsidP="00D80B8F">
      <w:pPr>
        <w:spacing w:after="0" w:line="360" w:lineRule="auto"/>
        <w:jc w:val="right"/>
        <w:rPr>
          <w:rFonts w:ascii="Cambria" w:hAnsi="Cambria" w:cstheme="minorHAnsi"/>
        </w:rPr>
      </w:pP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="007432E9" w:rsidRPr="001055DD">
        <w:rPr>
          <w:rFonts w:ascii="Cambria" w:hAnsi="Cambria" w:cstheme="minorHAnsi"/>
        </w:rPr>
        <w:t xml:space="preserve">Łódź, dnia </w:t>
      </w:r>
      <w:r w:rsidR="007148F3" w:rsidRPr="001055DD">
        <w:rPr>
          <w:rFonts w:ascii="Cambria" w:hAnsi="Cambria" w:cstheme="minorHAnsi"/>
        </w:rPr>
        <w:t>………………………………</w:t>
      </w:r>
      <w:r w:rsidR="007432E9" w:rsidRPr="001055DD">
        <w:rPr>
          <w:rFonts w:ascii="Cambria" w:hAnsi="Cambria" w:cstheme="minorHAnsi"/>
        </w:rPr>
        <w:t xml:space="preserve"> r.</w:t>
      </w:r>
    </w:p>
    <w:p w14:paraId="6A907FDD" w14:textId="77777777" w:rsidR="007432E9" w:rsidRPr="001055DD" w:rsidRDefault="007432E9" w:rsidP="007432E9">
      <w:pPr>
        <w:widowControl w:val="0"/>
        <w:spacing w:after="0"/>
        <w:jc w:val="right"/>
        <w:rPr>
          <w:rFonts w:ascii="Cambria" w:hAnsi="Cambria" w:cstheme="minorHAnsi"/>
        </w:rPr>
      </w:pPr>
    </w:p>
    <w:p w14:paraId="4486447C" w14:textId="77777777" w:rsidR="007432E9" w:rsidRPr="001055DD" w:rsidRDefault="007432E9" w:rsidP="007432E9">
      <w:pPr>
        <w:widowControl w:val="0"/>
        <w:spacing w:after="0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………………………………………………………………………….</w:t>
      </w:r>
    </w:p>
    <w:p w14:paraId="6DFE24E8" w14:textId="5C1E27A1" w:rsidR="007432E9" w:rsidRPr="001055DD" w:rsidRDefault="007432E9" w:rsidP="007432E9">
      <w:pPr>
        <w:widowControl w:val="0"/>
        <w:spacing w:after="0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 xml:space="preserve">Nazwa </w:t>
      </w:r>
      <w:r w:rsidR="00467426" w:rsidRPr="00B41A84">
        <w:rPr>
          <w:rFonts w:ascii="Cambria" w:hAnsi="Cambria" w:cstheme="minorHAnsi"/>
          <w:color w:val="000000" w:themeColor="text1"/>
        </w:rPr>
        <w:t>jednostki</w:t>
      </w:r>
      <w:r w:rsidRPr="001055DD">
        <w:rPr>
          <w:rFonts w:ascii="Cambria" w:hAnsi="Cambria" w:cstheme="minorHAnsi"/>
        </w:rPr>
        <w:t xml:space="preserve"> organizacyjnej</w:t>
      </w:r>
    </w:p>
    <w:p w14:paraId="49DACCA5" w14:textId="77777777" w:rsidR="007432E9" w:rsidRPr="001055DD" w:rsidRDefault="007432E9" w:rsidP="007432E9">
      <w:pPr>
        <w:widowControl w:val="0"/>
        <w:spacing w:after="0"/>
        <w:rPr>
          <w:rFonts w:ascii="Cambria" w:hAnsi="Cambria" w:cstheme="minorHAnsi"/>
        </w:rPr>
      </w:pPr>
    </w:p>
    <w:p w14:paraId="69E9B33A" w14:textId="77777777" w:rsidR="007432E9" w:rsidRPr="001055DD" w:rsidRDefault="007432E9" w:rsidP="007432E9">
      <w:pPr>
        <w:widowControl w:val="0"/>
        <w:spacing w:after="0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………………………………………………………………………….</w:t>
      </w:r>
    </w:p>
    <w:p w14:paraId="458D9761" w14:textId="392899A0" w:rsidR="007432E9" w:rsidRPr="001055DD" w:rsidRDefault="007432E9" w:rsidP="007432E9">
      <w:pPr>
        <w:widowControl w:val="0"/>
        <w:spacing w:after="0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 xml:space="preserve">NUMER wewnętrzny nadany w </w:t>
      </w:r>
      <w:r w:rsidR="00467426" w:rsidRPr="00B41A84">
        <w:rPr>
          <w:rFonts w:ascii="Cambria" w:hAnsi="Cambria" w:cstheme="minorHAnsi"/>
          <w:color w:val="000000" w:themeColor="text1"/>
        </w:rPr>
        <w:t>jednostce</w:t>
      </w:r>
      <w:r w:rsidRPr="001055DD">
        <w:rPr>
          <w:rFonts w:ascii="Cambria" w:hAnsi="Cambria" w:cstheme="minorHAnsi"/>
        </w:rPr>
        <w:t xml:space="preserve"> organizacyjnej</w:t>
      </w:r>
    </w:p>
    <w:p w14:paraId="63F53FE0" w14:textId="77777777" w:rsidR="00F35583" w:rsidRPr="001055DD" w:rsidRDefault="00F35583">
      <w:pPr>
        <w:spacing w:after="0" w:line="360" w:lineRule="auto"/>
        <w:rPr>
          <w:rFonts w:ascii="Cambria" w:hAnsi="Cambria" w:cstheme="minorHAnsi"/>
          <w:b/>
        </w:rPr>
      </w:pPr>
    </w:p>
    <w:p w14:paraId="52A053D5" w14:textId="77777777" w:rsidR="00F35583" w:rsidRPr="001055DD" w:rsidRDefault="00F35583" w:rsidP="00D80B8F">
      <w:pPr>
        <w:spacing w:after="0" w:line="360" w:lineRule="auto"/>
        <w:ind w:left="4248" w:firstLine="708"/>
        <w:rPr>
          <w:rFonts w:ascii="Cambria" w:hAnsi="Cambria" w:cstheme="minorHAnsi"/>
          <w:b/>
        </w:rPr>
      </w:pPr>
      <w:r w:rsidRPr="001055DD">
        <w:rPr>
          <w:rFonts w:ascii="Cambria" w:hAnsi="Cambria" w:cstheme="minorHAnsi"/>
          <w:b/>
        </w:rPr>
        <w:t>Do:</w:t>
      </w:r>
    </w:p>
    <w:p w14:paraId="6BBCFBF3" w14:textId="77777777" w:rsidR="00F35583" w:rsidRPr="001055DD" w:rsidRDefault="00F35583" w:rsidP="009E4974">
      <w:pPr>
        <w:spacing w:after="0" w:line="360" w:lineRule="auto"/>
        <w:rPr>
          <w:rFonts w:ascii="Cambria" w:hAnsi="Cambria" w:cstheme="minorHAnsi"/>
          <w:b/>
        </w:rPr>
      </w:pP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  <w:t>……………………………………………</w:t>
      </w:r>
    </w:p>
    <w:p w14:paraId="4C1A96DB" w14:textId="77777777" w:rsidR="00F35583" w:rsidRPr="001055DD" w:rsidRDefault="00F35583" w:rsidP="009E4974">
      <w:pPr>
        <w:spacing w:after="0" w:line="360" w:lineRule="auto"/>
        <w:rPr>
          <w:rFonts w:ascii="Cambria" w:hAnsi="Cambria" w:cstheme="minorHAnsi"/>
          <w:b/>
        </w:rPr>
      </w:pP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</w:r>
      <w:r w:rsidRPr="001055DD">
        <w:rPr>
          <w:rFonts w:ascii="Cambria" w:hAnsi="Cambria" w:cstheme="minorHAnsi"/>
          <w:b/>
        </w:rPr>
        <w:tab/>
        <w:t>……………………………………………</w:t>
      </w:r>
    </w:p>
    <w:p w14:paraId="331A39E2" w14:textId="77777777" w:rsidR="009E4974" w:rsidRPr="001055DD" w:rsidRDefault="009E4974" w:rsidP="009E4974">
      <w:pPr>
        <w:spacing w:after="0" w:line="360" w:lineRule="auto"/>
        <w:rPr>
          <w:rFonts w:ascii="Cambria" w:hAnsi="Cambria" w:cstheme="minorHAnsi"/>
          <w:b/>
        </w:rPr>
      </w:pPr>
    </w:p>
    <w:p w14:paraId="102B6347" w14:textId="77777777" w:rsidR="009E4974" w:rsidRPr="001055DD" w:rsidRDefault="009E4974" w:rsidP="009E4974">
      <w:pPr>
        <w:spacing w:after="0" w:line="360" w:lineRule="auto"/>
        <w:rPr>
          <w:rFonts w:ascii="Cambria" w:hAnsi="Cambria" w:cstheme="minorHAnsi"/>
          <w:b/>
        </w:rPr>
      </w:pPr>
    </w:p>
    <w:p w14:paraId="6B8C5BE7" w14:textId="7BD84FCA" w:rsidR="009E4974" w:rsidRPr="00D84584" w:rsidRDefault="00D84584" w:rsidP="00D84584">
      <w:pPr>
        <w:spacing w:after="0" w:line="360" w:lineRule="auto"/>
        <w:ind w:left="425" w:hanging="425"/>
        <w:rPr>
          <w:rFonts w:ascii="Cambria" w:hAnsi="Cambria" w:cstheme="minorHAnsi"/>
          <w:b/>
        </w:rPr>
      </w:pPr>
      <w:r w:rsidRPr="00D84584">
        <w:rPr>
          <w:rFonts w:ascii="Cambria" w:hAnsi="Cambria" w:cstheme="minorHAnsi"/>
          <w:b/>
        </w:rPr>
        <w:t>1.</w:t>
      </w:r>
      <w:r>
        <w:rPr>
          <w:rFonts w:ascii="Cambria" w:hAnsi="Cambria" w:cstheme="minorHAnsi"/>
          <w:b/>
        </w:rPr>
        <w:tab/>
      </w:r>
      <w:r w:rsidR="009E4974" w:rsidRPr="00D84584">
        <w:rPr>
          <w:rFonts w:ascii="Cambria" w:hAnsi="Cambria" w:cstheme="minorHAnsi"/>
          <w:b/>
        </w:rPr>
        <w:t>Jednostka wnioskująca o przeprowadzenie konsultacji:</w:t>
      </w:r>
    </w:p>
    <w:p w14:paraId="02AEA734" w14:textId="320AB7CE" w:rsidR="009E4974" w:rsidRPr="001055DD" w:rsidRDefault="009E4974" w:rsidP="00D84584">
      <w:pPr>
        <w:spacing w:after="0" w:line="360" w:lineRule="auto"/>
        <w:ind w:firstLine="425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………………………………………………………………………………………………………………………</w:t>
      </w:r>
      <w:r w:rsidR="00340E65">
        <w:rPr>
          <w:rFonts w:ascii="Cambria" w:hAnsi="Cambria" w:cstheme="minorHAnsi"/>
        </w:rPr>
        <w:t>…………...</w:t>
      </w:r>
      <w:r w:rsidRPr="001055DD">
        <w:rPr>
          <w:rFonts w:ascii="Cambria" w:hAnsi="Cambria" w:cstheme="minorHAnsi"/>
        </w:rPr>
        <w:t>……………</w:t>
      </w:r>
      <w:r w:rsidR="00D84584">
        <w:rPr>
          <w:rFonts w:ascii="Cambria" w:hAnsi="Cambria" w:cstheme="minorHAnsi"/>
        </w:rPr>
        <w:t>……..</w:t>
      </w:r>
    </w:p>
    <w:p w14:paraId="01513A28" w14:textId="77777777" w:rsidR="009E4974" w:rsidRPr="001055DD" w:rsidRDefault="009E4974" w:rsidP="009E4974">
      <w:pPr>
        <w:spacing w:after="0" w:line="360" w:lineRule="auto"/>
        <w:rPr>
          <w:rFonts w:ascii="Cambria" w:hAnsi="Cambria" w:cstheme="minorHAnsi"/>
        </w:rPr>
      </w:pPr>
    </w:p>
    <w:p w14:paraId="2430AFDB" w14:textId="3479E9C0" w:rsidR="009E4974" w:rsidRPr="00D84584" w:rsidRDefault="00D84584" w:rsidP="00D84584">
      <w:pPr>
        <w:spacing w:after="0" w:line="360" w:lineRule="auto"/>
        <w:ind w:left="425" w:hanging="425"/>
        <w:rPr>
          <w:rFonts w:ascii="Cambria" w:hAnsi="Cambria" w:cstheme="minorHAnsi"/>
          <w:b/>
        </w:rPr>
      </w:pPr>
      <w:r w:rsidRPr="00D84584">
        <w:rPr>
          <w:rFonts w:ascii="Cambria" w:hAnsi="Cambria" w:cstheme="minorHAnsi"/>
          <w:b/>
        </w:rPr>
        <w:t>2.</w:t>
      </w:r>
      <w:r>
        <w:rPr>
          <w:rFonts w:ascii="Cambria" w:hAnsi="Cambria" w:cstheme="minorHAnsi"/>
          <w:b/>
        </w:rPr>
        <w:tab/>
      </w:r>
      <w:r w:rsidR="009E4974" w:rsidRPr="00D84584">
        <w:rPr>
          <w:rFonts w:ascii="Cambria" w:hAnsi="Cambria" w:cstheme="minorHAnsi"/>
          <w:b/>
        </w:rPr>
        <w:t>Planowany przedmiot konsultacji:</w:t>
      </w:r>
    </w:p>
    <w:p w14:paraId="7AD72C2E" w14:textId="570D8544" w:rsidR="009E4974" w:rsidRPr="001055DD" w:rsidRDefault="00340E65" w:rsidP="00D84584">
      <w:pPr>
        <w:spacing w:after="0" w:line="360" w:lineRule="auto"/>
        <w:ind w:left="425"/>
        <w:rPr>
          <w:rFonts w:ascii="Cambria" w:hAnsi="Cambria" w:cstheme="minorHAnsi"/>
        </w:rPr>
      </w:pPr>
      <w:r>
        <w:rPr>
          <w:rFonts w:ascii="Cambria" w:hAnsi="Cambria" w:cstheme="minorHAnsi"/>
        </w:rPr>
        <w:t>.</w:t>
      </w:r>
      <w:r w:rsidR="009E4974" w:rsidRPr="001055DD">
        <w:rPr>
          <w:rFonts w:ascii="Cambria" w:hAnsi="Cambria" w:cstheme="minorHAnsi"/>
        </w:rPr>
        <w:t>…………………………………………………………………………………………</w:t>
      </w:r>
      <w:r w:rsidR="00D84584">
        <w:rPr>
          <w:rFonts w:ascii="Cambria" w:hAnsi="Cambria" w:cstheme="minorHAnsi"/>
        </w:rPr>
        <w:t>…………….</w:t>
      </w:r>
      <w:r w:rsidR="009E4974" w:rsidRPr="001055DD">
        <w:rPr>
          <w:rFonts w:ascii="Cambria" w:hAnsi="Cambria" w:cstheme="minorHAnsi"/>
        </w:rPr>
        <w:t>…………………………………………</w:t>
      </w:r>
      <w:r w:rsidR="00D84584">
        <w:rPr>
          <w:rFonts w:ascii="Cambria" w:hAnsi="Cambria" w:cstheme="minorHAnsi"/>
        </w:rPr>
        <w:t>...</w:t>
      </w:r>
      <w:r>
        <w:rPr>
          <w:rFonts w:ascii="Cambria" w:hAnsi="Cambria" w:cstheme="minorHAnsi"/>
        </w:rPr>
        <w:t>………….....</w:t>
      </w:r>
      <w:r w:rsidR="009E4974" w:rsidRPr="001055DD">
        <w:rPr>
          <w:rFonts w:ascii="Cambria" w:hAnsi="Cambria" w:cstheme="minorHAnsi"/>
        </w:rPr>
        <w:t>……………………………………………………………………………………………………………………………</w:t>
      </w:r>
      <w:r>
        <w:rPr>
          <w:rFonts w:ascii="Cambria" w:hAnsi="Cambria" w:cstheme="minorHAnsi"/>
        </w:rPr>
        <w:t>…………</w:t>
      </w:r>
      <w:r w:rsidR="009E4974" w:rsidRPr="001055DD">
        <w:rPr>
          <w:rFonts w:ascii="Cambria" w:hAnsi="Cambria" w:cstheme="minorHAnsi"/>
        </w:rPr>
        <w:t>……</w:t>
      </w:r>
    </w:p>
    <w:p w14:paraId="2BC6E6A6" w14:textId="77777777" w:rsidR="009E4974" w:rsidRPr="001055DD" w:rsidRDefault="009E4974" w:rsidP="009E4974">
      <w:pPr>
        <w:pStyle w:val="Akapitzlist"/>
        <w:spacing w:after="0" w:line="360" w:lineRule="auto"/>
        <w:ind w:left="567"/>
        <w:rPr>
          <w:rFonts w:ascii="Cambria" w:hAnsi="Cambria" w:cstheme="minorHAnsi"/>
          <w:b/>
        </w:rPr>
      </w:pPr>
    </w:p>
    <w:p w14:paraId="088B28D4" w14:textId="44093DD8" w:rsidR="009E4974" w:rsidRPr="00D84584" w:rsidRDefault="00D84584" w:rsidP="00D84584">
      <w:pPr>
        <w:spacing w:after="0" w:line="360" w:lineRule="auto"/>
        <w:ind w:left="425" w:hanging="425"/>
        <w:rPr>
          <w:rFonts w:ascii="Cambria" w:hAnsi="Cambria" w:cstheme="minorHAnsi"/>
          <w:b/>
        </w:rPr>
      </w:pPr>
      <w:r w:rsidRPr="00D84584">
        <w:rPr>
          <w:rFonts w:ascii="Cambria" w:hAnsi="Cambria" w:cstheme="minorHAnsi"/>
          <w:b/>
        </w:rPr>
        <w:t>3.</w:t>
      </w:r>
      <w:r>
        <w:rPr>
          <w:rFonts w:ascii="Cambria" w:hAnsi="Cambria" w:cstheme="minorHAnsi"/>
          <w:b/>
        </w:rPr>
        <w:tab/>
      </w:r>
      <w:r w:rsidR="009E4974" w:rsidRPr="00D84584">
        <w:rPr>
          <w:rFonts w:ascii="Cambria" w:hAnsi="Cambria" w:cstheme="minorHAnsi"/>
          <w:b/>
        </w:rPr>
        <w:t>Planowany termin przeprowadzenia konsultacji:</w:t>
      </w:r>
    </w:p>
    <w:p w14:paraId="5DA9FB2C" w14:textId="71539F0F" w:rsidR="00005B44" w:rsidRPr="001055DD" w:rsidRDefault="00005B44" w:rsidP="00D84584">
      <w:pPr>
        <w:spacing w:after="0" w:line="360" w:lineRule="auto"/>
        <w:ind w:firstLine="425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…</w:t>
      </w:r>
      <w:r w:rsidR="00340E65">
        <w:rPr>
          <w:rFonts w:ascii="Cambria" w:hAnsi="Cambria" w:cstheme="minorHAnsi"/>
        </w:rPr>
        <w:t>…………...</w:t>
      </w:r>
      <w:r w:rsidRPr="001055DD">
        <w:rPr>
          <w:rFonts w:ascii="Cambria" w:hAnsi="Cambria" w:cstheme="minorHAnsi"/>
        </w:rPr>
        <w:t>…………………………………………………………………………………………………………………………………</w:t>
      </w:r>
      <w:r w:rsidR="00D84584">
        <w:rPr>
          <w:rFonts w:ascii="Cambria" w:hAnsi="Cambria" w:cstheme="minorHAnsi"/>
        </w:rPr>
        <w:t>……..</w:t>
      </w:r>
    </w:p>
    <w:p w14:paraId="5D159CA0" w14:textId="77777777" w:rsidR="009E4974" w:rsidRPr="001055DD" w:rsidRDefault="009E4974" w:rsidP="009E4974">
      <w:pPr>
        <w:spacing w:after="0" w:line="360" w:lineRule="auto"/>
        <w:rPr>
          <w:rFonts w:ascii="Cambria" w:hAnsi="Cambria" w:cstheme="minorHAnsi"/>
          <w:b/>
        </w:rPr>
      </w:pPr>
    </w:p>
    <w:p w14:paraId="21269792" w14:textId="3196722B" w:rsidR="009E4974" w:rsidRPr="00D84584" w:rsidRDefault="00D84584" w:rsidP="00D84584">
      <w:pPr>
        <w:spacing w:after="0" w:line="360" w:lineRule="auto"/>
        <w:ind w:left="425" w:hanging="425"/>
        <w:rPr>
          <w:rFonts w:ascii="Cambria" w:hAnsi="Cambria" w:cstheme="minorHAnsi"/>
          <w:b/>
        </w:rPr>
      </w:pPr>
      <w:r w:rsidRPr="00D84584">
        <w:rPr>
          <w:rFonts w:ascii="Cambria" w:hAnsi="Cambria" w:cstheme="minorHAnsi"/>
          <w:b/>
        </w:rPr>
        <w:t>4.</w:t>
      </w:r>
      <w:r>
        <w:rPr>
          <w:rFonts w:ascii="Cambria" w:hAnsi="Cambria" w:cstheme="minorHAnsi"/>
          <w:b/>
        </w:rPr>
        <w:tab/>
      </w:r>
      <w:r w:rsidR="00005B44" w:rsidRPr="00D84584">
        <w:rPr>
          <w:rFonts w:ascii="Cambria" w:hAnsi="Cambria" w:cstheme="minorHAnsi"/>
          <w:b/>
        </w:rPr>
        <w:t>Proponowany skład komisji:</w:t>
      </w:r>
    </w:p>
    <w:p w14:paraId="60916FAA" w14:textId="77777777" w:rsidR="00005B44" w:rsidRPr="001055DD" w:rsidRDefault="00005B44" w:rsidP="00005B44">
      <w:pPr>
        <w:spacing w:after="0" w:line="360" w:lineRule="auto"/>
        <w:rPr>
          <w:rFonts w:ascii="Cambria" w:hAnsi="Cambria" w:cstheme="minorHAnsi"/>
          <w:b/>
        </w:rPr>
      </w:pPr>
    </w:p>
    <w:p w14:paraId="4675AC5E" w14:textId="77777777" w:rsidR="00005B44" w:rsidRPr="001055DD" w:rsidRDefault="00005B44" w:rsidP="00005B44">
      <w:pPr>
        <w:spacing w:after="0" w:line="360" w:lineRule="auto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Przewodniczący:</w:t>
      </w:r>
    </w:p>
    <w:p w14:paraId="2B62634C" w14:textId="760303E3" w:rsidR="00005B44" w:rsidRPr="001055DD" w:rsidRDefault="00005B44" w:rsidP="00005B44">
      <w:pPr>
        <w:spacing w:after="0" w:line="360" w:lineRule="auto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…………………………………………………, tel. ………………………………, email: ………………………</w:t>
      </w:r>
      <w:r w:rsidR="00340E65">
        <w:rPr>
          <w:rFonts w:ascii="Cambria" w:hAnsi="Cambria" w:cstheme="minorHAnsi"/>
        </w:rPr>
        <w:t>……</w:t>
      </w:r>
      <w:r w:rsidRPr="001055DD">
        <w:rPr>
          <w:rFonts w:ascii="Cambria" w:hAnsi="Cambria" w:cstheme="minorHAnsi"/>
        </w:rPr>
        <w:t>……………...</w:t>
      </w:r>
    </w:p>
    <w:p w14:paraId="78882995" w14:textId="77777777" w:rsidR="00005B44" w:rsidRPr="001055DD" w:rsidRDefault="00005B44" w:rsidP="00005B44">
      <w:pPr>
        <w:spacing w:after="0" w:line="360" w:lineRule="auto"/>
        <w:rPr>
          <w:rFonts w:ascii="Cambria" w:hAnsi="Cambria" w:cstheme="minorHAnsi"/>
        </w:rPr>
      </w:pPr>
    </w:p>
    <w:p w14:paraId="1AB02434" w14:textId="77777777" w:rsidR="00005B44" w:rsidRPr="001055DD" w:rsidRDefault="00005B44" w:rsidP="00005B44">
      <w:pPr>
        <w:spacing w:after="0" w:line="360" w:lineRule="auto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Sekretarz:</w:t>
      </w:r>
    </w:p>
    <w:p w14:paraId="7269A818" w14:textId="5255D8E6" w:rsidR="00005B44" w:rsidRPr="001055DD" w:rsidRDefault="00005B44" w:rsidP="00005B44">
      <w:pPr>
        <w:spacing w:after="0" w:line="360" w:lineRule="auto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…………………………………………………, tel. ………………………………, email: ……………………………</w:t>
      </w:r>
      <w:r w:rsidR="00340E65">
        <w:rPr>
          <w:rFonts w:ascii="Cambria" w:hAnsi="Cambria" w:cstheme="minorHAnsi"/>
        </w:rPr>
        <w:t>……</w:t>
      </w:r>
      <w:r w:rsidRPr="001055DD">
        <w:rPr>
          <w:rFonts w:ascii="Cambria" w:hAnsi="Cambria" w:cstheme="minorHAnsi"/>
        </w:rPr>
        <w:t>………...</w:t>
      </w:r>
    </w:p>
    <w:p w14:paraId="49164787" w14:textId="77777777" w:rsidR="009853A5" w:rsidRDefault="009853A5" w:rsidP="00005B44">
      <w:pPr>
        <w:spacing w:after="0" w:line="360" w:lineRule="auto"/>
        <w:rPr>
          <w:rFonts w:ascii="Cambria" w:hAnsi="Cambria" w:cstheme="minorHAnsi"/>
        </w:rPr>
        <w:sectPr w:rsidR="009853A5" w:rsidSect="00D84584">
          <w:footerReference w:type="default" r:id="rId8"/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14:paraId="7B6D5A17" w14:textId="09C441A0" w:rsidR="007148F3" w:rsidRPr="001055DD" w:rsidRDefault="007148F3" w:rsidP="00005B44">
      <w:pPr>
        <w:spacing w:after="0" w:line="360" w:lineRule="auto"/>
        <w:rPr>
          <w:rFonts w:ascii="Cambria" w:hAnsi="Cambria" w:cstheme="minorHAnsi"/>
        </w:rPr>
      </w:pPr>
    </w:p>
    <w:p w14:paraId="11ADD2F9" w14:textId="1D41ABED" w:rsidR="00005B44" w:rsidRPr="001055DD" w:rsidRDefault="00005B44" w:rsidP="00005B44">
      <w:pPr>
        <w:spacing w:after="0" w:line="360" w:lineRule="auto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Członkowie:</w:t>
      </w:r>
    </w:p>
    <w:p w14:paraId="5483623D" w14:textId="7CC82CAA" w:rsidR="00005B44" w:rsidRPr="001055DD" w:rsidRDefault="00005B44" w:rsidP="00005B44">
      <w:pPr>
        <w:spacing w:after="0" w:line="360" w:lineRule="auto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…………………………………………………, tel. ………………………………, email: …………………………</w:t>
      </w:r>
      <w:r w:rsidR="00340E65">
        <w:rPr>
          <w:rFonts w:ascii="Cambria" w:hAnsi="Cambria" w:cstheme="minorHAnsi"/>
        </w:rPr>
        <w:t>……</w:t>
      </w:r>
      <w:r w:rsidRPr="001055DD">
        <w:rPr>
          <w:rFonts w:ascii="Cambria" w:hAnsi="Cambria" w:cstheme="minorHAnsi"/>
        </w:rPr>
        <w:t>…………...</w:t>
      </w:r>
    </w:p>
    <w:p w14:paraId="4F5C9873" w14:textId="594BB50E" w:rsidR="00005B44" w:rsidRPr="001055DD" w:rsidRDefault="00005B44" w:rsidP="00005B44">
      <w:pPr>
        <w:spacing w:after="0" w:line="360" w:lineRule="auto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…………………………………………………, tel. ………………………………, email: ………………………………</w:t>
      </w:r>
      <w:r w:rsidR="00340E65">
        <w:rPr>
          <w:rFonts w:ascii="Cambria" w:hAnsi="Cambria" w:cstheme="minorHAnsi"/>
        </w:rPr>
        <w:t>……</w:t>
      </w:r>
      <w:r w:rsidRPr="001055DD">
        <w:rPr>
          <w:rFonts w:ascii="Cambria" w:hAnsi="Cambria" w:cstheme="minorHAnsi"/>
        </w:rPr>
        <w:t>……...</w:t>
      </w:r>
    </w:p>
    <w:p w14:paraId="2E5148E6" w14:textId="388371B8" w:rsidR="00005B44" w:rsidRPr="001055DD" w:rsidRDefault="00005B44" w:rsidP="00005B44">
      <w:pPr>
        <w:spacing w:after="0" w:line="360" w:lineRule="auto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…………………………………………………, tel. ………………………………, email: …………………………………</w:t>
      </w:r>
      <w:r w:rsidR="00340E65">
        <w:rPr>
          <w:rFonts w:ascii="Cambria" w:hAnsi="Cambria" w:cstheme="minorHAnsi"/>
        </w:rPr>
        <w:t>………</w:t>
      </w:r>
      <w:r w:rsidRPr="001055DD">
        <w:rPr>
          <w:rFonts w:ascii="Cambria" w:hAnsi="Cambria" w:cstheme="minorHAnsi"/>
        </w:rPr>
        <w:t>...</w:t>
      </w:r>
    </w:p>
    <w:p w14:paraId="7F666037" w14:textId="72696718" w:rsidR="00005B44" w:rsidRDefault="00005B44" w:rsidP="00005B44">
      <w:pPr>
        <w:spacing w:after="0" w:line="360" w:lineRule="auto"/>
        <w:rPr>
          <w:rFonts w:ascii="Cambria" w:hAnsi="Cambria" w:cstheme="minorHAnsi"/>
          <w:b/>
        </w:rPr>
      </w:pPr>
    </w:p>
    <w:p w14:paraId="50A4E5F3" w14:textId="77777777" w:rsidR="000A6D19" w:rsidRPr="001055DD" w:rsidRDefault="000A6D19" w:rsidP="00005B44">
      <w:pPr>
        <w:spacing w:after="0" w:line="360" w:lineRule="auto"/>
        <w:rPr>
          <w:rFonts w:ascii="Cambria" w:hAnsi="Cambria" w:cstheme="minorHAnsi"/>
          <w:b/>
        </w:rPr>
      </w:pPr>
    </w:p>
    <w:p w14:paraId="19A17B36" w14:textId="2E2B239A" w:rsidR="000A6D19" w:rsidRDefault="000A6D19" w:rsidP="000A6D19">
      <w:pPr>
        <w:spacing w:after="0" w:line="240" w:lineRule="auto"/>
        <w:rPr>
          <w:rFonts w:ascii="Cambria" w:hAnsi="Cambria"/>
        </w:rPr>
      </w:pPr>
      <w:r w:rsidRPr="00A56A2C">
        <w:rPr>
          <w:rFonts w:ascii="Cambria" w:hAnsi="Cambria"/>
          <w:sz w:val="18"/>
          <w:szCs w:val="18"/>
        </w:rPr>
        <w:t xml:space="preserve">Dnia: </w:t>
      </w:r>
      <w:r w:rsidRPr="00340E65">
        <w:rPr>
          <w:rFonts w:ascii="Cambria" w:hAnsi="Cambria"/>
        </w:rPr>
        <w:t>………</w:t>
      </w:r>
      <w:proofErr w:type="gramStart"/>
      <w:r w:rsidRPr="00340E65">
        <w:rPr>
          <w:rFonts w:ascii="Cambria" w:hAnsi="Cambria"/>
        </w:rPr>
        <w:t>…….</w:t>
      </w:r>
      <w:proofErr w:type="gramEnd"/>
      <w:r w:rsidRPr="00340E65">
        <w:rPr>
          <w:rFonts w:ascii="Cambria" w:hAnsi="Cambria"/>
        </w:rPr>
        <w:t>.……………………….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84584">
        <w:rPr>
          <w:rFonts w:ascii="Cambria" w:hAnsi="Cambria"/>
        </w:rPr>
        <w:tab/>
      </w:r>
      <w:r w:rsidRPr="00340E65">
        <w:rPr>
          <w:rFonts w:ascii="Cambria" w:hAnsi="Cambria"/>
        </w:rPr>
        <w:t>…………..………………</w:t>
      </w:r>
      <w:r>
        <w:rPr>
          <w:rFonts w:ascii="Cambria" w:hAnsi="Cambria"/>
        </w:rPr>
        <w:t>..</w:t>
      </w:r>
      <w:r w:rsidRPr="00340E65">
        <w:rPr>
          <w:rFonts w:ascii="Cambria" w:hAnsi="Cambria"/>
        </w:rPr>
        <w:t>…………………………………</w:t>
      </w:r>
      <w:r w:rsidR="009853A5">
        <w:rPr>
          <w:rFonts w:ascii="Cambria" w:hAnsi="Cambria"/>
        </w:rPr>
        <w:t>….</w:t>
      </w:r>
      <w:r w:rsidRPr="00340E65">
        <w:rPr>
          <w:rFonts w:ascii="Cambria" w:hAnsi="Cambria"/>
        </w:rPr>
        <w:t>.</w:t>
      </w:r>
    </w:p>
    <w:p w14:paraId="466FBC97" w14:textId="721EBBBB" w:rsidR="000A6D19" w:rsidRPr="00451A3F" w:rsidRDefault="000A6D19" w:rsidP="009853A5">
      <w:pPr>
        <w:spacing w:after="0" w:line="240" w:lineRule="auto"/>
        <w:ind w:left="5529"/>
        <w:jc w:val="right"/>
        <w:rPr>
          <w:rFonts w:ascii="Cambria" w:hAnsi="Cambria" w:cstheme="minorHAnsi"/>
          <w:b/>
          <w:i/>
          <w:iCs/>
          <w:sz w:val="16"/>
          <w:szCs w:val="16"/>
        </w:rPr>
      </w:pPr>
      <w:r w:rsidRPr="00451A3F">
        <w:rPr>
          <w:rFonts w:ascii="Cambria" w:hAnsi="Cambria" w:cstheme="minorHAnsi"/>
          <w:i/>
          <w:iCs/>
          <w:sz w:val="16"/>
          <w:szCs w:val="16"/>
        </w:rPr>
        <w:t>Kierownik Zamawiającego</w:t>
      </w:r>
      <w:r w:rsidR="00F36A26" w:rsidRPr="00451A3F">
        <w:rPr>
          <w:rFonts w:ascii="Cambria" w:hAnsi="Cambria" w:cstheme="minorHAnsi"/>
          <w:i/>
          <w:iCs/>
          <w:sz w:val="16"/>
          <w:szCs w:val="16"/>
        </w:rPr>
        <w:t xml:space="preserve"> </w:t>
      </w:r>
      <w:r w:rsidRPr="00451A3F">
        <w:rPr>
          <w:rFonts w:ascii="Cambria" w:hAnsi="Cambria" w:cstheme="minorHAnsi"/>
          <w:i/>
          <w:iCs/>
          <w:sz w:val="16"/>
          <w:szCs w:val="16"/>
        </w:rPr>
        <w:t>lub osoba przez niego upoważniona</w:t>
      </w:r>
    </w:p>
    <w:p w14:paraId="53D97310" w14:textId="72B630FE" w:rsidR="00450708" w:rsidRDefault="00450708" w:rsidP="00005B44">
      <w:pPr>
        <w:spacing w:after="0" w:line="360" w:lineRule="auto"/>
        <w:rPr>
          <w:rFonts w:ascii="Cambria" w:hAnsi="Cambria" w:cstheme="minorHAnsi"/>
          <w:b/>
        </w:rPr>
      </w:pPr>
    </w:p>
    <w:p w14:paraId="52828712" w14:textId="74848EAF" w:rsidR="00694A4F" w:rsidRDefault="00694A4F" w:rsidP="00005B44">
      <w:pPr>
        <w:spacing w:after="0" w:line="360" w:lineRule="auto"/>
        <w:rPr>
          <w:rFonts w:ascii="Cambria" w:hAnsi="Cambria" w:cstheme="minorHAnsi"/>
          <w:b/>
        </w:rPr>
      </w:pPr>
    </w:p>
    <w:p w14:paraId="1C62C4EA" w14:textId="77777777" w:rsidR="00694A4F" w:rsidRPr="001055DD" w:rsidRDefault="00694A4F" w:rsidP="00005B44">
      <w:pPr>
        <w:spacing w:after="0" w:line="360" w:lineRule="auto"/>
        <w:rPr>
          <w:rFonts w:ascii="Cambria" w:hAnsi="Cambria" w:cstheme="minorHAnsi"/>
          <w:b/>
        </w:rPr>
      </w:pPr>
    </w:p>
    <w:p w14:paraId="581FFE2F" w14:textId="77777777" w:rsidR="00450708" w:rsidRPr="001055DD" w:rsidRDefault="00450708" w:rsidP="00005B44">
      <w:pPr>
        <w:spacing w:after="0" w:line="360" w:lineRule="auto"/>
        <w:rPr>
          <w:rFonts w:ascii="Cambria" w:hAnsi="Cambria" w:cstheme="minorHAnsi"/>
        </w:rPr>
      </w:pPr>
      <w:r w:rsidRPr="001055DD">
        <w:rPr>
          <w:rFonts w:ascii="Cambria" w:hAnsi="Cambria" w:cstheme="minorHAnsi"/>
        </w:rPr>
        <w:t>Załączniki:</w:t>
      </w:r>
    </w:p>
    <w:p w14:paraId="6F6B31B8" w14:textId="7FF97EEA" w:rsidR="00340E65" w:rsidRDefault="00450708" w:rsidP="00340E65">
      <w:pPr>
        <w:pStyle w:val="Akapitzlist"/>
        <w:numPr>
          <w:ilvl w:val="0"/>
          <w:numId w:val="2"/>
        </w:numPr>
        <w:spacing w:after="0" w:line="360" w:lineRule="auto"/>
        <w:ind w:left="567" w:hanging="567"/>
        <w:rPr>
          <w:rFonts w:ascii="Cambria" w:hAnsi="Cambria" w:cstheme="minorHAnsi"/>
        </w:rPr>
        <w:sectPr w:rsidR="00340E65" w:rsidSect="00D84584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  <w:r w:rsidRPr="001055DD">
        <w:rPr>
          <w:rFonts w:ascii="Cambria" w:hAnsi="Cambria" w:cstheme="minorHAnsi"/>
        </w:rPr>
        <w:t>Regulamin prac komisj</w:t>
      </w:r>
      <w:r w:rsidR="00D84584">
        <w:rPr>
          <w:rFonts w:ascii="Cambria" w:hAnsi="Cambria" w:cstheme="minorHAnsi"/>
        </w:rPr>
        <w:t>i</w:t>
      </w:r>
    </w:p>
    <w:p w14:paraId="22DE9D97" w14:textId="61C59F85" w:rsidR="00C63139" w:rsidRPr="003B1216" w:rsidRDefault="00450708" w:rsidP="00C63139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3B1216">
        <w:rPr>
          <w:rFonts w:ascii="Tahoma" w:eastAsia="Calibri" w:hAnsi="Tahoma" w:cs="Tahoma"/>
          <w:color w:val="000000"/>
          <w:sz w:val="16"/>
          <w:szCs w:val="16"/>
          <w:lang w:eastAsia="pl-PL"/>
        </w:rPr>
        <w:lastRenderedPageBreak/>
        <w:t xml:space="preserve">Załącznik </w:t>
      </w:r>
      <w:r w:rsidR="002E5088" w:rsidRPr="003B1216">
        <w:rPr>
          <w:rFonts w:ascii="Tahoma" w:eastAsia="Calibri" w:hAnsi="Tahoma" w:cs="Tahoma"/>
          <w:color w:val="000000"/>
          <w:sz w:val="16"/>
          <w:szCs w:val="16"/>
          <w:lang w:eastAsia="pl-PL"/>
        </w:rPr>
        <w:t>A</w:t>
      </w:r>
    </w:p>
    <w:p w14:paraId="4363D124" w14:textId="51507263" w:rsidR="0096680B" w:rsidRPr="003B1216" w:rsidRDefault="00450708" w:rsidP="00C63139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3B1216">
        <w:rPr>
          <w:rFonts w:ascii="Tahoma" w:eastAsia="Calibri" w:hAnsi="Tahoma" w:cs="Tahoma"/>
          <w:color w:val="000000"/>
          <w:sz w:val="16"/>
          <w:szCs w:val="16"/>
          <w:lang w:eastAsia="pl-PL"/>
        </w:rPr>
        <w:t>do wniosku</w:t>
      </w:r>
      <w:r w:rsidR="0096680B" w:rsidRPr="003B1216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o przeprowadzenie wstępnych konsultacji rynkowych</w:t>
      </w:r>
    </w:p>
    <w:p w14:paraId="3867535A" w14:textId="675B27A5" w:rsidR="00450708" w:rsidRPr="009853A5" w:rsidRDefault="00450708" w:rsidP="00CD4F7B">
      <w:pPr>
        <w:spacing w:after="0" w:line="360" w:lineRule="auto"/>
        <w:rPr>
          <w:rFonts w:ascii="Cambria" w:hAnsi="Cambria" w:cstheme="minorHAnsi"/>
        </w:rPr>
      </w:pPr>
    </w:p>
    <w:p w14:paraId="6EF56DF2" w14:textId="77777777" w:rsidR="00450708" w:rsidRPr="009853A5" w:rsidRDefault="00450708" w:rsidP="00CD4F7B">
      <w:pPr>
        <w:spacing w:after="0" w:line="360" w:lineRule="auto"/>
        <w:rPr>
          <w:rFonts w:ascii="Cambria" w:hAnsi="Cambria" w:cstheme="minorHAnsi"/>
        </w:rPr>
      </w:pPr>
    </w:p>
    <w:p w14:paraId="34BFB91C" w14:textId="06BC0B7F" w:rsidR="007148F3" w:rsidRPr="00095B14" w:rsidRDefault="00450708" w:rsidP="007148F3">
      <w:pPr>
        <w:spacing w:after="0" w:line="360" w:lineRule="auto"/>
        <w:jc w:val="center"/>
        <w:rPr>
          <w:rFonts w:ascii="Cambria" w:hAnsi="Cambria"/>
          <w:b/>
        </w:rPr>
      </w:pPr>
      <w:r w:rsidRPr="00095B14">
        <w:rPr>
          <w:rFonts w:ascii="Cambria" w:hAnsi="Cambria"/>
          <w:b/>
        </w:rPr>
        <w:t>Regulamin</w:t>
      </w:r>
      <w:r w:rsidR="00CD4F7B" w:rsidRPr="00095B14">
        <w:rPr>
          <w:rFonts w:ascii="Cambria" w:hAnsi="Cambria"/>
          <w:b/>
        </w:rPr>
        <w:br/>
      </w:r>
      <w:r w:rsidRPr="00095B14">
        <w:rPr>
          <w:rFonts w:ascii="Cambria" w:hAnsi="Cambria"/>
          <w:b/>
        </w:rPr>
        <w:t>prac komisji</w:t>
      </w:r>
      <w:r w:rsidR="007148F3" w:rsidRPr="00095B14">
        <w:rPr>
          <w:rFonts w:ascii="Cambria" w:hAnsi="Cambria"/>
          <w:b/>
        </w:rPr>
        <w:t xml:space="preserve"> przeprowadzenia</w:t>
      </w:r>
    </w:p>
    <w:p w14:paraId="3A2D3313" w14:textId="77777777" w:rsidR="007148F3" w:rsidRPr="00095B14" w:rsidRDefault="007148F3" w:rsidP="007148F3">
      <w:pPr>
        <w:spacing w:after="0" w:line="360" w:lineRule="auto"/>
        <w:jc w:val="center"/>
        <w:rPr>
          <w:rFonts w:ascii="Cambria" w:hAnsi="Cambria"/>
          <w:b/>
        </w:rPr>
      </w:pPr>
      <w:r w:rsidRPr="00095B14">
        <w:rPr>
          <w:rFonts w:ascii="Cambria" w:hAnsi="Cambria"/>
          <w:b/>
        </w:rPr>
        <w:t>wstępnych konsultacji rynkowych</w:t>
      </w:r>
    </w:p>
    <w:p w14:paraId="00FB4CD9" w14:textId="77777777" w:rsidR="00450708" w:rsidRPr="00E76907" w:rsidRDefault="00450708" w:rsidP="00450708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43BFC1BA" w14:textId="7E409898" w:rsidR="00450708" w:rsidRPr="00E76907" w:rsidRDefault="00450708" w:rsidP="002508C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E76907">
        <w:rPr>
          <w:rFonts w:cstheme="minorHAnsi"/>
          <w:b/>
          <w:sz w:val="24"/>
          <w:szCs w:val="24"/>
        </w:rPr>
        <w:t>§</w:t>
      </w:r>
      <w:r w:rsidR="00C63139">
        <w:rPr>
          <w:rFonts w:cstheme="minorHAnsi"/>
          <w:b/>
          <w:sz w:val="24"/>
          <w:szCs w:val="24"/>
        </w:rPr>
        <w:t> </w:t>
      </w:r>
      <w:r w:rsidRPr="00E76907">
        <w:rPr>
          <w:rFonts w:cstheme="minorHAnsi"/>
          <w:b/>
          <w:sz w:val="24"/>
          <w:szCs w:val="24"/>
        </w:rPr>
        <w:t>1</w:t>
      </w:r>
    </w:p>
    <w:p w14:paraId="2E77CC72" w14:textId="1ECBCFBF" w:rsidR="00450708" w:rsidRDefault="00450708" w:rsidP="002508CD">
      <w:pPr>
        <w:spacing w:after="0" w:line="276" w:lineRule="auto"/>
        <w:jc w:val="center"/>
        <w:rPr>
          <w:rFonts w:ascii="Cambria" w:hAnsi="Cambria" w:cs="Calibri"/>
          <w:b/>
        </w:rPr>
      </w:pPr>
      <w:r w:rsidRPr="002508CD">
        <w:rPr>
          <w:rFonts w:ascii="Cambria" w:hAnsi="Cambria" w:cs="Calibri"/>
          <w:b/>
        </w:rPr>
        <w:t>POSTANOWIENIA WSTĘPNE</w:t>
      </w:r>
    </w:p>
    <w:p w14:paraId="0BED9AEC" w14:textId="77777777" w:rsidR="009B06F5" w:rsidRPr="002508CD" w:rsidRDefault="009B06F5" w:rsidP="002508CD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07B13313" w14:textId="7642EBAB" w:rsidR="00450708" w:rsidRPr="00C63139" w:rsidRDefault="00C63139" w:rsidP="00C63139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63139">
        <w:rPr>
          <w:rFonts w:ascii="Cambria" w:hAnsi="Cambria" w:cs="Calibri"/>
        </w:rPr>
        <w:t>1.</w:t>
      </w:r>
      <w:r>
        <w:rPr>
          <w:rFonts w:ascii="Cambria" w:hAnsi="Cambria" w:cs="Calibri"/>
        </w:rPr>
        <w:tab/>
      </w:r>
      <w:r w:rsidR="00450708" w:rsidRPr="00C63139">
        <w:rPr>
          <w:rFonts w:ascii="Cambria" w:hAnsi="Cambria" w:cs="Calibri"/>
        </w:rPr>
        <w:t>Regulamin określa zasady prowadzenia wstępnych konsultacji rynkowych</w:t>
      </w:r>
      <w:r w:rsidR="000819FA" w:rsidRPr="00B41A84">
        <w:rPr>
          <w:rFonts w:ascii="Cambria" w:hAnsi="Cambria" w:cs="Calibri"/>
          <w:color w:val="000000" w:themeColor="text1"/>
        </w:rPr>
        <w:t>, zwanych dalej</w:t>
      </w:r>
      <w:r w:rsidR="00450708" w:rsidRPr="00B41A84">
        <w:rPr>
          <w:rFonts w:ascii="Cambria" w:hAnsi="Cambria" w:cs="Calibri"/>
          <w:color w:val="000000" w:themeColor="text1"/>
        </w:rPr>
        <w:t xml:space="preserve"> </w:t>
      </w:r>
      <w:r w:rsidR="00450708" w:rsidRPr="00C63139">
        <w:rPr>
          <w:rFonts w:ascii="Cambria" w:hAnsi="Cambria" w:cs="Calibri"/>
        </w:rPr>
        <w:t>(WKR)</w:t>
      </w:r>
      <w:r w:rsidR="000819FA">
        <w:rPr>
          <w:rFonts w:ascii="Cambria" w:hAnsi="Cambria" w:cs="Calibri"/>
        </w:rPr>
        <w:t>,</w:t>
      </w:r>
      <w:r w:rsidR="00450708" w:rsidRPr="00C63139">
        <w:rPr>
          <w:rFonts w:ascii="Cambria" w:hAnsi="Cambria" w:cs="Calibri"/>
        </w:rPr>
        <w:t xml:space="preserve"> poprzedzających postępowanie o udzielenie zamówienia publicznego. </w:t>
      </w:r>
    </w:p>
    <w:p w14:paraId="340111F5" w14:textId="11BCA9A4" w:rsidR="00450708" w:rsidRPr="00C63139" w:rsidRDefault="00C63139" w:rsidP="00C63139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63139">
        <w:rPr>
          <w:rFonts w:ascii="Cambria" w:hAnsi="Cambria" w:cs="Calibri"/>
        </w:rPr>
        <w:t>2.</w:t>
      </w:r>
      <w:r>
        <w:rPr>
          <w:rFonts w:ascii="Cambria" w:hAnsi="Cambria" w:cs="Calibri"/>
        </w:rPr>
        <w:tab/>
      </w:r>
      <w:r w:rsidR="00450708" w:rsidRPr="00C63139">
        <w:rPr>
          <w:rFonts w:ascii="Cambria" w:hAnsi="Cambria" w:cs="Calibri"/>
        </w:rPr>
        <w:t xml:space="preserve">Wybór wykonawcy zamówienia, które poprzedzają WKR zostanie dokonany w ramach odrębnego postępowania prowadzonego na podstawie przepisów ustawy </w:t>
      </w:r>
      <w:proofErr w:type="spellStart"/>
      <w:r w:rsidR="00450708" w:rsidRPr="00C63139">
        <w:rPr>
          <w:rFonts w:ascii="Cambria" w:hAnsi="Cambria" w:cs="Calibri"/>
        </w:rPr>
        <w:t>Pzp</w:t>
      </w:r>
      <w:proofErr w:type="spellEnd"/>
      <w:r w:rsidR="00450708" w:rsidRPr="00C63139">
        <w:rPr>
          <w:rFonts w:ascii="Cambria" w:hAnsi="Cambria" w:cs="Calibri"/>
        </w:rPr>
        <w:t>. Przeprowadzenie WKR nie zobowiązuje Zamawiającego do wszczęcia postępowania o</w:t>
      </w:r>
      <w:r w:rsidR="00CD4F7B">
        <w:rPr>
          <w:rFonts w:ascii="Cambria" w:hAnsi="Cambria" w:cs="Calibri"/>
        </w:rPr>
        <w:t> </w:t>
      </w:r>
      <w:r w:rsidR="00450708" w:rsidRPr="00C63139">
        <w:rPr>
          <w:rFonts w:ascii="Cambria" w:hAnsi="Cambria" w:cs="Calibri"/>
        </w:rPr>
        <w:t>udzielenie zamówienia publicznego.</w:t>
      </w:r>
    </w:p>
    <w:p w14:paraId="281AA45E" w14:textId="713948BC" w:rsidR="00450708" w:rsidRPr="00C63139" w:rsidRDefault="00C63139" w:rsidP="00C63139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63139">
        <w:rPr>
          <w:rFonts w:ascii="Cambria" w:hAnsi="Cambria" w:cs="Calibri"/>
        </w:rPr>
        <w:t>3.</w:t>
      </w:r>
      <w:r>
        <w:rPr>
          <w:rFonts w:ascii="Cambria" w:hAnsi="Cambria" w:cs="Calibri"/>
        </w:rPr>
        <w:tab/>
      </w:r>
      <w:r w:rsidR="00450708" w:rsidRPr="00C63139">
        <w:rPr>
          <w:rFonts w:ascii="Cambria" w:hAnsi="Cambria" w:cs="Calibri"/>
        </w:rPr>
        <w:t xml:space="preserve">WKR prowadzone są na podstawie art. 84 ustawy </w:t>
      </w:r>
      <w:proofErr w:type="spellStart"/>
      <w:r w:rsidR="00450708" w:rsidRPr="00C63139">
        <w:rPr>
          <w:rFonts w:ascii="Cambria" w:hAnsi="Cambria" w:cs="Calibri"/>
        </w:rPr>
        <w:t>Pzp</w:t>
      </w:r>
      <w:proofErr w:type="spellEnd"/>
      <w:r w:rsidR="00450708" w:rsidRPr="00C63139">
        <w:rPr>
          <w:rFonts w:ascii="Cambria" w:hAnsi="Cambria" w:cs="Calibri"/>
        </w:rPr>
        <w:t>.</w:t>
      </w:r>
    </w:p>
    <w:p w14:paraId="2120851D" w14:textId="4F2B8E2F" w:rsidR="00450708" w:rsidRPr="00C63139" w:rsidRDefault="00C63139" w:rsidP="00C63139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63139">
        <w:rPr>
          <w:rFonts w:ascii="Cambria" w:hAnsi="Cambria" w:cs="Calibri"/>
        </w:rPr>
        <w:t>4.</w:t>
      </w:r>
      <w:r>
        <w:rPr>
          <w:rFonts w:ascii="Cambria" w:hAnsi="Cambria" w:cs="Calibri"/>
        </w:rPr>
        <w:tab/>
      </w:r>
      <w:r w:rsidR="00450708" w:rsidRPr="00C63139">
        <w:rPr>
          <w:rFonts w:ascii="Cambria" w:hAnsi="Cambria" w:cs="Calibri"/>
        </w:rPr>
        <w:t>Wszelkie czynności, o których mowa w regulaminie, w imieniu i na rzecz Zamawiającego, wykonuje powołana komisja. Pracami komisji kieruje jej Przewodniczący.</w:t>
      </w:r>
    </w:p>
    <w:p w14:paraId="779F70A4" w14:textId="0DC4BA4B" w:rsidR="00865BFA" w:rsidRPr="00C63139" w:rsidRDefault="00C63139" w:rsidP="00C63139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63139">
        <w:rPr>
          <w:rFonts w:ascii="Cambria" w:hAnsi="Cambria" w:cs="Calibri"/>
        </w:rPr>
        <w:t>5.</w:t>
      </w:r>
      <w:r>
        <w:rPr>
          <w:rFonts w:ascii="Cambria" w:hAnsi="Cambria" w:cs="Calibri"/>
        </w:rPr>
        <w:tab/>
      </w:r>
      <w:r w:rsidR="00450708" w:rsidRPr="00C63139">
        <w:rPr>
          <w:rFonts w:ascii="Cambria" w:hAnsi="Cambria" w:cs="Calibri"/>
        </w:rPr>
        <w:t>WKR prowadzi się w sposób zapewniający zachowanie zasad przejrzystości, uczciwej konkurencji oraz równego traktowania podmiotów ubiegających się o udział we WKR oraz podmiotów biorących udział we WKR.</w:t>
      </w:r>
    </w:p>
    <w:p w14:paraId="3AB12BE1" w14:textId="4CFC47BD" w:rsidR="00865BFA" w:rsidRPr="00C63139" w:rsidRDefault="00C63139" w:rsidP="00C63139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63139">
        <w:rPr>
          <w:rFonts w:ascii="Cambria" w:hAnsi="Cambria" w:cs="Calibri"/>
        </w:rPr>
        <w:t>6.</w:t>
      </w:r>
      <w:r>
        <w:rPr>
          <w:rFonts w:ascii="Cambria" w:hAnsi="Cambria" w:cs="Calibri"/>
        </w:rPr>
        <w:tab/>
      </w:r>
      <w:r w:rsidR="00865BFA" w:rsidRPr="00C63139">
        <w:rPr>
          <w:rFonts w:ascii="Cambria" w:hAnsi="Cambria" w:cs="Calibri"/>
        </w:rPr>
        <w:t>Przeprowadzając WKR Zamawiający może w szczególności korzystać z doradztwa ekspertów, władzy publicznej lub wykonawców. Doradztwo może zostać wykorzystane przy planowaniu, przygotowaniu lub przeprowadzeniu postępowania o udzielenie zamówienia. Zamawiający podejmie środki w celu zapewnienia, że doradztwo nie będzie powodować zakłócenia konkurencji ani naruszać zasad równego traktowania wykonawców i przejrzystości postępowania o udzielenie zamówienia.</w:t>
      </w:r>
    </w:p>
    <w:p w14:paraId="39ED2A95" w14:textId="05590B95" w:rsidR="00F1221E" w:rsidRPr="00C63139" w:rsidRDefault="00C63139" w:rsidP="00C63139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63139">
        <w:rPr>
          <w:rFonts w:ascii="Cambria" w:hAnsi="Cambria" w:cs="Calibri"/>
        </w:rPr>
        <w:t>7.</w:t>
      </w:r>
      <w:r>
        <w:rPr>
          <w:rFonts w:ascii="Cambria" w:hAnsi="Cambria" w:cs="Calibri"/>
        </w:rPr>
        <w:tab/>
      </w:r>
      <w:r w:rsidR="00F1221E" w:rsidRPr="00C63139">
        <w:rPr>
          <w:rFonts w:ascii="Cambria" w:hAnsi="Cambria" w:cs="Calibri"/>
        </w:rPr>
        <w:t>Informacja o przeprowadzeniu WKR jest publikowana w ogłoszeniu o zamówieniu, którego dotyczyły WKR.</w:t>
      </w:r>
    </w:p>
    <w:p w14:paraId="16260012" w14:textId="77777777" w:rsidR="004265AD" w:rsidRDefault="004265AD" w:rsidP="00F0489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1A57DDD4" w14:textId="37EA8209" w:rsidR="00F04896" w:rsidRPr="00E76907" w:rsidRDefault="00F04896" w:rsidP="002508C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E76907">
        <w:rPr>
          <w:rFonts w:cstheme="minorHAnsi"/>
          <w:b/>
          <w:sz w:val="24"/>
          <w:szCs w:val="24"/>
        </w:rPr>
        <w:t>§</w:t>
      </w:r>
      <w:r w:rsidR="00C63139">
        <w:rPr>
          <w:rFonts w:cstheme="minorHAnsi"/>
          <w:b/>
          <w:sz w:val="24"/>
          <w:szCs w:val="24"/>
        </w:rPr>
        <w:t> </w:t>
      </w:r>
      <w:r w:rsidRPr="00E76907">
        <w:rPr>
          <w:rFonts w:cstheme="minorHAnsi"/>
          <w:b/>
          <w:sz w:val="24"/>
          <w:szCs w:val="24"/>
        </w:rPr>
        <w:t>2</w:t>
      </w:r>
    </w:p>
    <w:p w14:paraId="37E5BE45" w14:textId="77777777" w:rsidR="00F04896" w:rsidRPr="009B06F5" w:rsidRDefault="00F04896" w:rsidP="009B06F5">
      <w:pPr>
        <w:spacing w:after="0" w:line="276" w:lineRule="auto"/>
        <w:jc w:val="center"/>
        <w:rPr>
          <w:rFonts w:ascii="Cambria" w:hAnsi="Cambria" w:cs="Calibri"/>
          <w:b/>
        </w:rPr>
      </w:pPr>
      <w:r w:rsidRPr="009B06F5">
        <w:rPr>
          <w:rFonts w:ascii="Cambria" w:hAnsi="Cambria" w:cs="Calibri"/>
          <w:b/>
        </w:rPr>
        <w:t>CEL I PRZEDMIOT</w:t>
      </w:r>
    </w:p>
    <w:p w14:paraId="03C13603" w14:textId="77777777" w:rsidR="00F04896" w:rsidRPr="009B06F5" w:rsidRDefault="00F04896" w:rsidP="009B06F5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2641B582" w14:textId="6F879791" w:rsidR="00F04896" w:rsidRPr="008869D3" w:rsidRDefault="008869D3" w:rsidP="008869D3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8869D3">
        <w:rPr>
          <w:rFonts w:ascii="Cambria" w:hAnsi="Cambria" w:cs="Calibri"/>
        </w:rPr>
        <w:t>1.</w:t>
      </w:r>
      <w:r>
        <w:rPr>
          <w:rFonts w:ascii="Cambria" w:hAnsi="Cambria" w:cs="Calibri"/>
        </w:rPr>
        <w:tab/>
      </w:r>
      <w:r w:rsidR="00F04896" w:rsidRPr="008869D3">
        <w:rPr>
          <w:rFonts w:ascii="Cambria" w:hAnsi="Cambria" w:cs="Calibri"/>
        </w:rPr>
        <w:t>Celem WKR jest uzyskanie przez Zamawiającego, w związku z planowanym przeprowadzeniem postępowania o udzielenie zamówienia, informacji, które mogą być wykorzystane w celu przygotowania postępowania, w szczególności w zakresie potrzebnym do przygotowania opisu przedmiotu zamówienia, SWZ, warunków umowy lub innych właściwych dla tego postępowania dokumentów.</w:t>
      </w:r>
    </w:p>
    <w:p w14:paraId="41DCFA58" w14:textId="3FCE83AC" w:rsidR="00F04896" w:rsidRPr="008869D3" w:rsidRDefault="008869D3" w:rsidP="008869D3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8869D3">
        <w:rPr>
          <w:rFonts w:ascii="Cambria" w:hAnsi="Cambria" w:cs="Calibri"/>
        </w:rPr>
        <w:t>2.</w:t>
      </w:r>
      <w:r>
        <w:rPr>
          <w:rFonts w:ascii="Cambria" w:hAnsi="Cambria" w:cs="Calibri"/>
        </w:rPr>
        <w:tab/>
      </w:r>
      <w:r w:rsidR="00F04896" w:rsidRPr="008869D3">
        <w:rPr>
          <w:rFonts w:ascii="Cambria" w:hAnsi="Cambria" w:cs="Calibri"/>
        </w:rPr>
        <w:t>Celem WKR jest poinformowanie wykonawców o planach i wymaganiach Zamawiającego dotyczących planowanego zamówienia.</w:t>
      </w:r>
    </w:p>
    <w:p w14:paraId="557CCBB2" w14:textId="10870F20" w:rsidR="00F04896" w:rsidRPr="008869D3" w:rsidRDefault="008869D3" w:rsidP="008869D3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8869D3">
        <w:rPr>
          <w:rFonts w:ascii="Cambria" w:hAnsi="Cambria" w:cs="Calibri"/>
        </w:rPr>
        <w:t>3.</w:t>
      </w:r>
      <w:r>
        <w:rPr>
          <w:rFonts w:ascii="Cambria" w:hAnsi="Cambria" w:cs="Calibri"/>
        </w:rPr>
        <w:tab/>
      </w:r>
      <w:r w:rsidR="00F04896" w:rsidRPr="008869D3">
        <w:rPr>
          <w:rFonts w:ascii="Cambria" w:hAnsi="Cambria" w:cs="Calibri"/>
        </w:rPr>
        <w:t>Przedmiotem WKR może być w szczególności:</w:t>
      </w:r>
    </w:p>
    <w:p w14:paraId="2F9F61AD" w14:textId="018743DE" w:rsidR="00F04896" w:rsidRPr="008869D3" w:rsidRDefault="008869D3" w:rsidP="008869D3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8869D3">
        <w:rPr>
          <w:rFonts w:ascii="Cambria" w:hAnsi="Cambria" w:cs="Calibri"/>
        </w:rPr>
        <w:t>a)</w:t>
      </w:r>
      <w:r>
        <w:rPr>
          <w:rFonts w:ascii="Cambria" w:hAnsi="Cambria" w:cs="Calibri"/>
        </w:rPr>
        <w:tab/>
      </w:r>
      <w:r w:rsidR="00F04896" w:rsidRPr="008869D3">
        <w:rPr>
          <w:rFonts w:ascii="Cambria" w:hAnsi="Cambria" w:cs="Calibri"/>
        </w:rPr>
        <w:t>uzyskanie informacji o oferowanych na rynku rozwiązania</w:t>
      </w:r>
      <w:r w:rsidR="003A6749" w:rsidRPr="008869D3">
        <w:rPr>
          <w:rFonts w:ascii="Cambria" w:hAnsi="Cambria" w:cs="Calibri"/>
        </w:rPr>
        <w:t>ch, w tym alternatywnych środkach</w:t>
      </w:r>
      <w:r w:rsidR="00F04896" w:rsidRPr="008869D3">
        <w:rPr>
          <w:rFonts w:ascii="Cambria" w:hAnsi="Cambria" w:cs="Calibri"/>
        </w:rPr>
        <w:t xml:space="preserve"> </w:t>
      </w:r>
      <w:r w:rsidR="003A6749" w:rsidRPr="008869D3">
        <w:rPr>
          <w:rFonts w:ascii="Cambria" w:hAnsi="Cambria" w:cs="Calibri"/>
        </w:rPr>
        <w:t>lub wariantach</w:t>
      </w:r>
      <w:r w:rsidR="00F04896" w:rsidRPr="008869D3">
        <w:rPr>
          <w:rFonts w:ascii="Cambria" w:hAnsi="Cambria" w:cs="Calibri"/>
        </w:rPr>
        <w:t xml:space="preserve"> realizacji zamówienia,</w:t>
      </w:r>
    </w:p>
    <w:p w14:paraId="107306E9" w14:textId="3D433ECA" w:rsidR="00F04896" w:rsidRPr="008869D3" w:rsidRDefault="008869D3" w:rsidP="008869D3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8869D3">
        <w:rPr>
          <w:rFonts w:ascii="Cambria" w:hAnsi="Cambria" w:cs="Calibri"/>
        </w:rPr>
        <w:lastRenderedPageBreak/>
        <w:t>b)</w:t>
      </w:r>
      <w:r>
        <w:rPr>
          <w:rFonts w:ascii="Cambria" w:hAnsi="Cambria" w:cs="Calibri"/>
        </w:rPr>
        <w:tab/>
      </w:r>
      <w:r w:rsidR="00F04896" w:rsidRPr="008869D3">
        <w:rPr>
          <w:rFonts w:ascii="Cambria" w:hAnsi="Cambria" w:cs="Calibri"/>
        </w:rPr>
        <w:t>rozeznanie rynku w aspekcie rozwiązań</w:t>
      </w:r>
      <w:r w:rsidR="003A6749" w:rsidRPr="008869D3">
        <w:rPr>
          <w:rFonts w:ascii="Cambria" w:hAnsi="Cambria" w:cs="Calibri"/>
        </w:rPr>
        <w:t xml:space="preserve"> nowych</w:t>
      </w:r>
      <w:r w:rsidR="00F04896" w:rsidRPr="008869D3">
        <w:rPr>
          <w:rFonts w:ascii="Cambria" w:hAnsi="Cambria" w:cs="Calibri"/>
        </w:rPr>
        <w:t>, innowacyjnych,</w:t>
      </w:r>
      <w:r w:rsidR="003A6749" w:rsidRPr="008869D3">
        <w:rPr>
          <w:rFonts w:ascii="Cambria" w:hAnsi="Cambria" w:cs="Calibri"/>
        </w:rPr>
        <w:t xml:space="preserve"> uwzględniających aspekty środowiskowe, społeczne, itp.,</w:t>
      </w:r>
    </w:p>
    <w:p w14:paraId="27DCE30D" w14:textId="57CCAC7D" w:rsidR="003A6749" w:rsidRPr="008869D3" w:rsidRDefault="008869D3" w:rsidP="008869D3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8869D3">
        <w:rPr>
          <w:rFonts w:ascii="Cambria" w:hAnsi="Cambria" w:cs="Calibri"/>
        </w:rPr>
        <w:t>c)</w:t>
      </w:r>
      <w:r>
        <w:rPr>
          <w:rFonts w:ascii="Cambria" w:hAnsi="Cambria" w:cs="Calibri"/>
        </w:rPr>
        <w:tab/>
      </w:r>
      <w:r w:rsidR="003A6749" w:rsidRPr="008869D3">
        <w:rPr>
          <w:rFonts w:ascii="Cambria" w:hAnsi="Cambria" w:cs="Calibri"/>
        </w:rPr>
        <w:t>uzyskanie informacji przydatnych dla orientacyjnego oszacowania kosztów planowanego zamówienia, w tym przykładowo: kosztów cyklu życia,</w:t>
      </w:r>
    </w:p>
    <w:p w14:paraId="5FFF2B5C" w14:textId="62022C4C" w:rsidR="003A6749" w:rsidRPr="008869D3" w:rsidRDefault="008869D3" w:rsidP="008869D3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8869D3">
        <w:rPr>
          <w:rFonts w:ascii="Cambria" w:hAnsi="Cambria" w:cs="Calibri"/>
        </w:rPr>
        <w:t>d)</w:t>
      </w:r>
      <w:r>
        <w:rPr>
          <w:rFonts w:ascii="Cambria" w:hAnsi="Cambria" w:cs="Calibri"/>
        </w:rPr>
        <w:tab/>
      </w:r>
      <w:r w:rsidR="003A6749" w:rsidRPr="008869D3">
        <w:rPr>
          <w:rFonts w:ascii="Cambria" w:hAnsi="Cambria" w:cs="Calibri"/>
        </w:rPr>
        <w:t>uzyskanie informacji potrzebnych dla opracowania opisu przedmiotu zamówienia planowanego zamówienia lub innych kluczowych dokumentów planowanego postępowania o udzielenie zamówienia,</w:t>
      </w:r>
    </w:p>
    <w:p w14:paraId="5B2F46C1" w14:textId="768BBFCD" w:rsidR="003A6749" w:rsidRPr="008869D3" w:rsidRDefault="008869D3" w:rsidP="008869D3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8869D3">
        <w:rPr>
          <w:rFonts w:ascii="Cambria" w:hAnsi="Cambria" w:cs="Calibri"/>
        </w:rPr>
        <w:t>e)</w:t>
      </w:r>
      <w:r>
        <w:rPr>
          <w:rFonts w:ascii="Cambria" w:hAnsi="Cambria" w:cs="Calibri"/>
        </w:rPr>
        <w:tab/>
      </w:r>
      <w:r w:rsidR="003A6749" w:rsidRPr="008869D3">
        <w:rPr>
          <w:rFonts w:ascii="Cambria" w:hAnsi="Cambria" w:cs="Calibri"/>
        </w:rPr>
        <w:t xml:space="preserve">rozeznanie problemów i </w:t>
      </w:r>
      <w:proofErr w:type="spellStart"/>
      <w:r w:rsidR="003A6749" w:rsidRPr="008869D3">
        <w:rPr>
          <w:rFonts w:ascii="Cambria" w:hAnsi="Cambria" w:cs="Calibri"/>
        </w:rPr>
        <w:t>ryzyk</w:t>
      </w:r>
      <w:proofErr w:type="spellEnd"/>
      <w:r w:rsidR="003A6749" w:rsidRPr="008869D3">
        <w:rPr>
          <w:rFonts w:ascii="Cambria" w:hAnsi="Cambria" w:cs="Calibri"/>
        </w:rPr>
        <w:t>, jakie mogą wystąpić na etapie realizacji zamówienia.</w:t>
      </w:r>
    </w:p>
    <w:p w14:paraId="3FBA4E41" w14:textId="6A4A251D" w:rsidR="00F04896" w:rsidRPr="00CD4F7B" w:rsidRDefault="008869D3" w:rsidP="00CD4F7B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4.</w:t>
      </w:r>
      <w:r w:rsidR="00CD4F7B">
        <w:rPr>
          <w:rFonts w:ascii="Cambria" w:hAnsi="Cambria" w:cs="Calibri"/>
        </w:rPr>
        <w:tab/>
      </w:r>
      <w:r w:rsidR="00865BFA" w:rsidRPr="00CD4F7B">
        <w:rPr>
          <w:rFonts w:ascii="Cambria" w:hAnsi="Cambria" w:cs="Calibri"/>
        </w:rPr>
        <w:t>W toku WKR Zamawiający uprawniony jest do ograniczenia lub rozszerzenia zakresu WKR do wybranych zagadnień.</w:t>
      </w:r>
    </w:p>
    <w:p w14:paraId="6958DBEB" w14:textId="26B3478E" w:rsidR="00865BFA" w:rsidRPr="00CD4F7B" w:rsidRDefault="008869D3" w:rsidP="00CD4F7B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5.</w:t>
      </w:r>
      <w:r w:rsidR="00CD4F7B">
        <w:rPr>
          <w:rFonts w:ascii="Cambria" w:hAnsi="Cambria" w:cs="Calibri"/>
        </w:rPr>
        <w:tab/>
      </w:r>
      <w:r w:rsidR="00865BFA" w:rsidRPr="00CD4F7B">
        <w:rPr>
          <w:rFonts w:ascii="Cambria" w:hAnsi="Cambria" w:cs="Calibri"/>
        </w:rPr>
        <w:t>W toku WKR Zamawiający może wymagać od uczestników WKR przedstawienia próbek</w:t>
      </w:r>
      <w:r w:rsidR="00DE0FEE" w:rsidRPr="00CD4F7B">
        <w:rPr>
          <w:rFonts w:ascii="Cambria" w:hAnsi="Cambria" w:cs="Calibri"/>
        </w:rPr>
        <w:t xml:space="preserve"> rozwiązań, sprzętu lub innych materiałów, </w:t>
      </w:r>
      <w:r w:rsidR="00865BFA" w:rsidRPr="00CD4F7B">
        <w:rPr>
          <w:rFonts w:ascii="Cambria" w:hAnsi="Cambria" w:cs="Calibri"/>
        </w:rPr>
        <w:t>w celu ich przetestowania.</w:t>
      </w:r>
    </w:p>
    <w:p w14:paraId="10F9AB14" w14:textId="77777777" w:rsidR="00F04896" w:rsidRPr="00E76907" w:rsidRDefault="00F04896" w:rsidP="00A8536D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5524D689" w14:textId="7E8726D3" w:rsidR="00B104CC" w:rsidRPr="00E76907" w:rsidRDefault="00B104CC" w:rsidP="002508C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E76907">
        <w:rPr>
          <w:rFonts w:cstheme="minorHAnsi"/>
          <w:b/>
          <w:sz w:val="24"/>
          <w:szCs w:val="24"/>
        </w:rPr>
        <w:t>§</w:t>
      </w:r>
      <w:r w:rsidR="00CD4F7B">
        <w:rPr>
          <w:rFonts w:cstheme="minorHAnsi"/>
          <w:b/>
          <w:sz w:val="24"/>
          <w:szCs w:val="24"/>
        </w:rPr>
        <w:t> </w:t>
      </w:r>
      <w:r w:rsidRPr="00E76907">
        <w:rPr>
          <w:rFonts w:cstheme="minorHAnsi"/>
          <w:b/>
          <w:sz w:val="24"/>
          <w:szCs w:val="24"/>
        </w:rPr>
        <w:t>3</w:t>
      </w:r>
    </w:p>
    <w:p w14:paraId="01472F6C" w14:textId="397EBD4D" w:rsidR="00B104CC" w:rsidRPr="009B06F5" w:rsidRDefault="00B104CC" w:rsidP="009B06F5">
      <w:pPr>
        <w:spacing w:after="0" w:line="276" w:lineRule="auto"/>
        <w:jc w:val="center"/>
        <w:rPr>
          <w:rFonts w:ascii="Cambria" w:hAnsi="Cambria" w:cs="Calibri"/>
          <w:b/>
        </w:rPr>
      </w:pPr>
      <w:r w:rsidRPr="009B06F5">
        <w:rPr>
          <w:rFonts w:ascii="Cambria" w:hAnsi="Cambria" w:cs="Calibri"/>
          <w:b/>
        </w:rPr>
        <w:t>OGŁOSZENIE – WSZCZĘCIE</w:t>
      </w:r>
    </w:p>
    <w:p w14:paraId="22F2FA0F" w14:textId="77777777" w:rsidR="00E058B1" w:rsidRPr="009B06F5" w:rsidRDefault="00E058B1" w:rsidP="009B06F5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5E6FD14A" w14:textId="4E30FECD" w:rsidR="00B104CC" w:rsidRPr="00CD4F7B" w:rsidRDefault="00CD4F7B" w:rsidP="00CD4F7B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1.</w:t>
      </w:r>
      <w:r>
        <w:rPr>
          <w:rFonts w:ascii="Cambria" w:hAnsi="Cambria" w:cs="Calibri"/>
        </w:rPr>
        <w:tab/>
      </w:r>
      <w:r w:rsidR="00E058B1" w:rsidRPr="00CD4F7B">
        <w:rPr>
          <w:rFonts w:ascii="Cambria" w:hAnsi="Cambria" w:cs="Calibri"/>
        </w:rPr>
        <w:t>WKR zostaje wszczęte z dniem zamieszczenia ogłoszenia o WKR na stronie internetowej Zamawiającego.</w:t>
      </w:r>
    </w:p>
    <w:p w14:paraId="02BCDFF0" w14:textId="707B9142" w:rsidR="00E058B1" w:rsidRPr="00CD4F7B" w:rsidRDefault="00CD4F7B" w:rsidP="00CD4F7B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2.</w:t>
      </w:r>
      <w:r>
        <w:rPr>
          <w:rFonts w:ascii="Cambria" w:hAnsi="Cambria" w:cs="Calibri"/>
        </w:rPr>
        <w:tab/>
      </w:r>
      <w:r w:rsidR="00E058B1" w:rsidRPr="00CD4F7B">
        <w:rPr>
          <w:rFonts w:ascii="Cambria" w:hAnsi="Cambria" w:cs="Calibri"/>
        </w:rPr>
        <w:t>W ogłoszeniu zamieszcza się w szczególności:</w:t>
      </w:r>
    </w:p>
    <w:p w14:paraId="22E7A01A" w14:textId="1DE07BDB" w:rsidR="00E058B1" w:rsidRPr="00CD4F7B" w:rsidRDefault="00CD4F7B" w:rsidP="00CD4F7B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a)</w:t>
      </w:r>
      <w:r>
        <w:rPr>
          <w:rFonts w:ascii="Cambria" w:hAnsi="Cambria" w:cs="Calibri"/>
        </w:rPr>
        <w:tab/>
      </w:r>
      <w:r w:rsidR="00E058B1" w:rsidRPr="00CD4F7B">
        <w:rPr>
          <w:rFonts w:ascii="Cambria" w:hAnsi="Cambria" w:cs="Calibri"/>
        </w:rPr>
        <w:t>informację o przedmiocie WKR,</w:t>
      </w:r>
    </w:p>
    <w:p w14:paraId="2AF5DBD7" w14:textId="47FC377B" w:rsidR="00E058B1" w:rsidRPr="00CD4F7B" w:rsidRDefault="00CD4F7B" w:rsidP="00CD4F7B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b)</w:t>
      </w:r>
      <w:r>
        <w:rPr>
          <w:rFonts w:ascii="Cambria" w:hAnsi="Cambria" w:cs="Calibri"/>
        </w:rPr>
        <w:tab/>
      </w:r>
      <w:r w:rsidR="00E058B1" w:rsidRPr="00CD4F7B">
        <w:rPr>
          <w:rFonts w:ascii="Cambria" w:hAnsi="Cambria" w:cs="Calibri"/>
        </w:rPr>
        <w:t>zasady dopuszczenia do udziału w WKR, w tym określenie warunków udziału – jeżeli są przewidywane,</w:t>
      </w:r>
    </w:p>
    <w:p w14:paraId="34FFA225" w14:textId="31E948FE" w:rsidR="00E058B1" w:rsidRPr="00CD4F7B" w:rsidRDefault="00CD4F7B" w:rsidP="00CD4F7B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c)</w:t>
      </w:r>
      <w:r>
        <w:rPr>
          <w:rFonts w:ascii="Cambria" w:hAnsi="Cambria" w:cs="Calibri"/>
        </w:rPr>
        <w:tab/>
      </w:r>
      <w:r w:rsidR="00E058B1" w:rsidRPr="00CD4F7B">
        <w:rPr>
          <w:rFonts w:ascii="Cambria" w:hAnsi="Cambria" w:cs="Calibri"/>
        </w:rPr>
        <w:t>wzór zgłoszenia do udziału w WKR,</w:t>
      </w:r>
    </w:p>
    <w:p w14:paraId="4DFC3384" w14:textId="5DA213E9" w:rsidR="00E058B1" w:rsidRPr="00CD4F7B" w:rsidRDefault="00CD4F7B" w:rsidP="00CD4F7B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d)</w:t>
      </w:r>
      <w:r>
        <w:rPr>
          <w:rFonts w:ascii="Cambria" w:hAnsi="Cambria" w:cs="Calibri"/>
        </w:rPr>
        <w:tab/>
      </w:r>
      <w:r w:rsidR="00E058B1" w:rsidRPr="00CD4F7B">
        <w:rPr>
          <w:rFonts w:ascii="Cambria" w:hAnsi="Cambria" w:cs="Calibri"/>
        </w:rPr>
        <w:t>tryb, termin i miejsce złożenia zgłoszenia do udziału w WKR,</w:t>
      </w:r>
    </w:p>
    <w:p w14:paraId="5F513321" w14:textId="48ABD16B" w:rsidR="00E058B1" w:rsidRPr="00CD4F7B" w:rsidRDefault="00CD4F7B" w:rsidP="00CD4F7B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e)</w:t>
      </w:r>
      <w:r>
        <w:rPr>
          <w:rFonts w:ascii="Cambria" w:hAnsi="Cambria" w:cs="Calibri"/>
        </w:rPr>
        <w:tab/>
      </w:r>
      <w:r w:rsidR="00E058B1" w:rsidRPr="00CD4F7B">
        <w:rPr>
          <w:rFonts w:ascii="Cambria" w:hAnsi="Cambria" w:cs="Calibri"/>
        </w:rPr>
        <w:t>zakres informacji, jakie Zamawiający planuje pozyskać.</w:t>
      </w:r>
    </w:p>
    <w:p w14:paraId="49237392" w14:textId="15D665C0" w:rsidR="00F1221E" w:rsidRPr="00CD4F7B" w:rsidRDefault="00CD4F7B" w:rsidP="00CD4F7B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3.</w:t>
      </w:r>
      <w:r w:rsidRPr="00CD4F7B">
        <w:rPr>
          <w:rFonts w:ascii="Cambria" w:hAnsi="Cambria" w:cs="Calibri"/>
        </w:rPr>
        <w:tab/>
      </w:r>
      <w:r w:rsidR="00F1221E" w:rsidRPr="00CD4F7B">
        <w:rPr>
          <w:rFonts w:ascii="Cambria" w:hAnsi="Cambria" w:cs="Calibri"/>
        </w:rPr>
        <w:t>Po zamieszczeniu ogłoszeniu</w:t>
      </w:r>
      <w:r w:rsidR="00A8536D">
        <w:rPr>
          <w:rFonts w:ascii="Cambria" w:hAnsi="Cambria" w:cs="Calibri"/>
        </w:rPr>
        <w:t>,</w:t>
      </w:r>
      <w:r w:rsidR="00F1221E" w:rsidRPr="00CD4F7B">
        <w:rPr>
          <w:rFonts w:ascii="Cambria" w:hAnsi="Cambria" w:cs="Calibri"/>
        </w:rPr>
        <w:t xml:space="preserve"> Zamawiający może poinformować wybrane przez siebie podmioty o wszczęciu WKR.</w:t>
      </w:r>
    </w:p>
    <w:p w14:paraId="7015882B" w14:textId="6D921815" w:rsidR="00E058B1" w:rsidRDefault="00CD4F7B" w:rsidP="00CD4F7B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CD4F7B">
        <w:rPr>
          <w:rFonts w:ascii="Cambria" w:hAnsi="Cambria" w:cs="Calibri"/>
        </w:rPr>
        <w:t>4.</w:t>
      </w:r>
      <w:r>
        <w:rPr>
          <w:rFonts w:ascii="Cambria" w:hAnsi="Cambria" w:cs="Calibri"/>
        </w:rPr>
        <w:tab/>
      </w:r>
      <w:r w:rsidR="00E058B1" w:rsidRPr="00CD4F7B">
        <w:rPr>
          <w:rFonts w:ascii="Cambria" w:hAnsi="Cambria" w:cs="Calibri"/>
        </w:rPr>
        <w:t xml:space="preserve">W przypadku wątpliwości, co do treści ogłoszenia potencjalny uczestnik WKR może zwrócić się do Zamawiającego z </w:t>
      </w:r>
      <w:r w:rsidR="00A8536D" w:rsidRPr="00B41A84">
        <w:rPr>
          <w:rFonts w:ascii="Cambria" w:hAnsi="Cambria" w:cs="Calibri"/>
          <w:color w:val="000000" w:themeColor="text1"/>
        </w:rPr>
        <w:t>wnioskiem</w:t>
      </w:r>
      <w:r w:rsidR="00E058B1" w:rsidRPr="00CD4F7B">
        <w:rPr>
          <w:rFonts w:ascii="Cambria" w:hAnsi="Cambria" w:cs="Calibri"/>
        </w:rPr>
        <w:t xml:space="preserve"> o ich wyjaśnienie w terminie do 5 dni od dnia zamieszczenia ogłoszenia o WKR na stronie internetowej. Zamawiający nie ma obowiązku udzielania odpowiedzi. W przypadku udzielenia odpowiedzi ich treść, bez podawania danych podmiotu, który wystąpił o wyjaśnienie, jest udostępniana na stronie internetowej, na której zamieszczono ogłoszenie o WKR.</w:t>
      </w:r>
    </w:p>
    <w:p w14:paraId="57E8EA86" w14:textId="77777777" w:rsidR="009853A5" w:rsidRPr="00CD4F7B" w:rsidRDefault="009853A5" w:rsidP="001C5F25">
      <w:pPr>
        <w:tabs>
          <w:tab w:val="left" w:pos="567"/>
        </w:tabs>
        <w:spacing w:after="0" w:line="276" w:lineRule="auto"/>
        <w:ind w:left="425" w:hanging="425"/>
        <w:jc w:val="center"/>
        <w:rPr>
          <w:rFonts w:ascii="Cambria" w:hAnsi="Cambria" w:cs="Calibri"/>
        </w:rPr>
      </w:pPr>
    </w:p>
    <w:p w14:paraId="32946280" w14:textId="59D9EDF8" w:rsidR="00F1221E" w:rsidRPr="00E76907" w:rsidRDefault="00F1221E" w:rsidP="002508C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E76907">
        <w:rPr>
          <w:rFonts w:cstheme="minorHAnsi"/>
          <w:b/>
          <w:sz w:val="24"/>
          <w:szCs w:val="24"/>
        </w:rPr>
        <w:t>§</w:t>
      </w:r>
      <w:r w:rsidR="00CD4F7B">
        <w:rPr>
          <w:rFonts w:cstheme="minorHAnsi"/>
          <w:b/>
          <w:sz w:val="24"/>
          <w:szCs w:val="24"/>
        </w:rPr>
        <w:t> </w:t>
      </w:r>
      <w:r w:rsidRPr="00E76907">
        <w:rPr>
          <w:rFonts w:cstheme="minorHAnsi"/>
          <w:b/>
          <w:sz w:val="24"/>
          <w:szCs w:val="24"/>
        </w:rPr>
        <w:t>4</w:t>
      </w:r>
    </w:p>
    <w:p w14:paraId="01939DC6" w14:textId="77777777" w:rsidR="00F1221E" w:rsidRPr="009B06F5" w:rsidRDefault="00DE0FEE" w:rsidP="009B06F5">
      <w:pPr>
        <w:spacing w:after="0" w:line="276" w:lineRule="auto"/>
        <w:jc w:val="center"/>
        <w:rPr>
          <w:rFonts w:ascii="Cambria" w:hAnsi="Cambria" w:cs="Calibri"/>
          <w:b/>
        </w:rPr>
      </w:pPr>
      <w:r w:rsidRPr="009B06F5">
        <w:rPr>
          <w:rFonts w:ascii="Cambria" w:hAnsi="Cambria" w:cs="Calibri"/>
          <w:b/>
        </w:rPr>
        <w:t>ORGANIZACJA</w:t>
      </w:r>
    </w:p>
    <w:p w14:paraId="17185D2B" w14:textId="77777777" w:rsidR="00DE0FEE" w:rsidRPr="009B06F5" w:rsidRDefault="00DE0FEE" w:rsidP="009B06F5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1CBB02DB" w14:textId="30307133" w:rsidR="00DE0FEE" w:rsidRPr="00A837BC" w:rsidRDefault="00A837BC" w:rsidP="00A837BC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1.</w:t>
      </w:r>
      <w:r>
        <w:rPr>
          <w:rFonts w:ascii="Cambria" w:hAnsi="Cambria" w:cs="Calibri"/>
        </w:rPr>
        <w:tab/>
      </w:r>
      <w:r w:rsidR="00DE0FEE" w:rsidRPr="00A837BC">
        <w:rPr>
          <w:rFonts w:ascii="Cambria" w:hAnsi="Cambria" w:cs="Calibri"/>
        </w:rPr>
        <w:t>Zamawiający przewiduje dopuścić do udziału w WKR nie więcej niż …………</w:t>
      </w:r>
      <w:proofErr w:type="gramStart"/>
      <w:r w:rsidR="00DE0FEE" w:rsidRPr="00A837BC">
        <w:rPr>
          <w:rFonts w:ascii="Cambria" w:hAnsi="Cambria" w:cs="Calibri"/>
        </w:rPr>
        <w:t>…….</w:t>
      </w:r>
      <w:proofErr w:type="gramEnd"/>
      <w:r w:rsidR="00DE0FEE" w:rsidRPr="00A837BC">
        <w:rPr>
          <w:rFonts w:ascii="Cambria" w:hAnsi="Cambria" w:cs="Calibri"/>
        </w:rPr>
        <w:t>. uczestników</w:t>
      </w:r>
      <w:r w:rsidR="00931B7A" w:rsidRPr="00A837BC">
        <w:rPr>
          <w:rFonts w:ascii="Cambria" w:hAnsi="Cambria" w:cs="Calibri"/>
        </w:rPr>
        <w:t>, spełniających warunki udziału, o ile zostały przewidziane</w:t>
      </w:r>
      <w:r w:rsidR="00DE0FEE" w:rsidRPr="00A837BC">
        <w:rPr>
          <w:rFonts w:ascii="Cambria" w:hAnsi="Cambria" w:cs="Calibri"/>
        </w:rPr>
        <w:t>.</w:t>
      </w:r>
    </w:p>
    <w:p w14:paraId="4D694E6E" w14:textId="16F48C2D" w:rsidR="00931B7A" w:rsidRPr="00A837BC" w:rsidRDefault="00A837BC" w:rsidP="00A837BC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2.</w:t>
      </w:r>
      <w:r>
        <w:rPr>
          <w:rFonts w:ascii="Cambria" w:hAnsi="Cambria" w:cs="Calibri"/>
        </w:rPr>
        <w:tab/>
      </w:r>
      <w:r w:rsidR="006C0653" w:rsidRPr="00A837BC">
        <w:rPr>
          <w:rFonts w:ascii="Cambria" w:hAnsi="Cambria" w:cs="Calibri"/>
        </w:rPr>
        <w:t>Uczestnik zainteresowany udziałem w WKR, który w terminie i w sposób określony w</w:t>
      </w:r>
      <w:r w:rsidR="00762D93" w:rsidRPr="00A837BC">
        <w:rPr>
          <w:rFonts w:ascii="Cambria" w:hAnsi="Cambria" w:cs="Calibri"/>
        </w:rPr>
        <w:t> </w:t>
      </w:r>
      <w:r w:rsidR="006C0653" w:rsidRPr="00A837BC">
        <w:rPr>
          <w:rFonts w:ascii="Cambria" w:hAnsi="Cambria" w:cs="Calibri"/>
        </w:rPr>
        <w:t>ogłoszeniu złożył zgłoszenie do udziału w WKR, staje się uczestnikiem WKR po</w:t>
      </w:r>
      <w:r w:rsidR="00762D93" w:rsidRPr="00A837BC">
        <w:rPr>
          <w:rFonts w:ascii="Cambria" w:hAnsi="Cambria" w:cs="Calibri"/>
        </w:rPr>
        <w:t> </w:t>
      </w:r>
      <w:r w:rsidR="006C0653" w:rsidRPr="00A837BC">
        <w:rPr>
          <w:rFonts w:ascii="Cambria" w:hAnsi="Cambria" w:cs="Calibri"/>
        </w:rPr>
        <w:t>dopuszczeniu go do udziału przez Zamawiającego. W uzasadnionych przypadkach, gdy liczba zgłoszeń będzie mniejsza od wskazanej w ust. 1, Zamawiający może dopuścić do</w:t>
      </w:r>
      <w:r w:rsidR="00762D93" w:rsidRPr="00A837BC">
        <w:rPr>
          <w:rFonts w:ascii="Cambria" w:hAnsi="Cambria" w:cs="Calibri"/>
        </w:rPr>
        <w:t> </w:t>
      </w:r>
      <w:r w:rsidR="006C0653" w:rsidRPr="00A837BC">
        <w:rPr>
          <w:rFonts w:ascii="Cambria" w:hAnsi="Cambria" w:cs="Calibri"/>
        </w:rPr>
        <w:t>udziału w WKR także podmiot, który złożył zgłoszenie po wyznaczony</w:t>
      </w:r>
      <w:r w:rsidR="001C5F25" w:rsidRPr="00B41A84">
        <w:rPr>
          <w:rFonts w:ascii="Cambria" w:hAnsi="Cambria" w:cs="Calibri"/>
          <w:color w:val="000000" w:themeColor="text1"/>
        </w:rPr>
        <w:t>m</w:t>
      </w:r>
      <w:r w:rsidR="006C0653" w:rsidRPr="00A837BC">
        <w:rPr>
          <w:rFonts w:ascii="Cambria" w:hAnsi="Cambria" w:cs="Calibri"/>
        </w:rPr>
        <w:t xml:space="preserve"> w ogłoszeniu </w:t>
      </w:r>
      <w:r w:rsidR="006C0653" w:rsidRPr="00A837BC">
        <w:rPr>
          <w:rFonts w:ascii="Cambria" w:hAnsi="Cambria" w:cs="Calibri"/>
        </w:rPr>
        <w:lastRenderedPageBreak/>
        <w:t xml:space="preserve">terminie, w </w:t>
      </w:r>
      <w:proofErr w:type="gramStart"/>
      <w:r w:rsidR="006C0653" w:rsidRPr="00A837BC">
        <w:rPr>
          <w:rFonts w:ascii="Cambria" w:hAnsi="Cambria" w:cs="Calibri"/>
        </w:rPr>
        <w:t>szczególności</w:t>
      </w:r>
      <w:proofErr w:type="gramEnd"/>
      <w:r w:rsidR="006C0653" w:rsidRPr="00A837BC">
        <w:rPr>
          <w:rFonts w:ascii="Cambria" w:hAnsi="Cambria" w:cs="Calibri"/>
        </w:rPr>
        <w:t xml:space="preserve"> gdy podmiot ten wykaże, że uchybienie terminu wynikało z</w:t>
      </w:r>
      <w:r w:rsidR="00A94B92">
        <w:rPr>
          <w:rFonts w:ascii="Cambria" w:hAnsi="Cambria" w:cs="Calibri"/>
        </w:rPr>
        <w:t> </w:t>
      </w:r>
      <w:r w:rsidR="006C0653" w:rsidRPr="00A837BC">
        <w:rPr>
          <w:rFonts w:ascii="Cambria" w:hAnsi="Cambria" w:cs="Calibri"/>
        </w:rPr>
        <w:t>przyczyn nie leżących po jego stronie.</w:t>
      </w:r>
    </w:p>
    <w:p w14:paraId="5BF2C35D" w14:textId="3EB262CE" w:rsidR="006C0653" w:rsidRPr="00A837BC" w:rsidRDefault="00A837BC" w:rsidP="00A837BC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3.</w:t>
      </w:r>
      <w:r>
        <w:rPr>
          <w:rFonts w:ascii="Cambria" w:hAnsi="Cambria" w:cs="Calibri"/>
        </w:rPr>
        <w:tab/>
      </w:r>
      <w:r w:rsidR="006C0653" w:rsidRPr="00A837BC">
        <w:rPr>
          <w:rFonts w:ascii="Cambria" w:hAnsi="Cambria" w:cs="Calibri"/>
        </w:rPr>
        <w:t>W trakcie weryfikacji zgłoszenia do udziału w WKR</w:t>
      </w:r>
      <w:r w:rsidR="005A5420">
        <w:rPr>
          <w:rFonts w:ascii="Cambria" w:hAnsi="Cambria" w:cs="Calibri"/>
        </w:rPr>
        <w:t>,</w:t>
      </w:r>
      <w:r w:rsidR="006C0653" w:rsidRPr="00A837BC">
        <w:rPr>
          <w:rFonts w:ascii="Cambria" w:hAnsi="Cambria" w:cs="Calibri"/>
        </w:rPr>
        <w:t xml:space="preserve"> Zamawiający może zwrócić się do podmiotu, który złożył zgłoszenie do udziału w WKR o uzupełnienie, poprawienie lub wyjaśnienie określonych dokumentów lub informacji.</w:t>
      </w:r>
    </w:p>
    <w:p w14:paraId="0B3DB070" w14:textId="00D65180" w:rsidR="006C0653" w:rsidRPr="00A837BC" w:rsidRDefault="00A837BC" w:rsidP="00A837BC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4.</w:t>
      </w:r>
      <w:r>
        <w:rPr>
          <w:rFonts w:ascii="Cambria" w:hAnsi="Cambria" w:cs="Calibri"/>
        </w:rPr>
        <w:tab/>
      </w:r>
      <w:r w:rsidR="006C0653" w:rsidRPr="00A837BC">
        <w:rPr>
          <w:rFonts w:ascii="Cambria" w:hAnsi="Cambria" w:cs="Calibri"/>
        </w:rPr>
        <w:t>Po weryfikacji zgłoszeń do udziału w WKR</w:t>
      </w:r>
      <w:r w:rsidR="005A5420">
        <w:rPr>
          <w:rFonts w:ascii="Cambria" w:hAnsi="Cambria" w:cs="Calibri"/>
        </w:rPr>
        <w:t>,</w:t>
      </w:r>
      <w:r w:rsidR="006C0653" w:rsidRPr="00A837BC">
        <w:rPr>
          <w:rFonts w:ascii="Cambria" w:hAnsi="Cambria" w:cs="Calibri"/>
        </w:rPr>
        <w:t xml:space="preserve"> Zamawiający informuje podmioty, które złożyły zgłoszenie do udziału w WKR o dopuszczeniu</w:t>
      </w:r>
      <w:r w:rsidR="005A5420">
        <w:rPr>
          <w:rFonts w:ascii="Cambria" w:hAnsi="Cambria" w:cs="Calibri"/>
        </w:rPr>
        <w:t>,</w:t>
      </w:r>
      <w:r w:rsidR="006C0653" w:rsidRPr="00A837BC">
        <w:rPr>
          <w:rFonts w:ascii="Cambria" w:hAnsi="Cambria" w:cs="Calibri"/>
        </w:rPr>
        <w:t xml:space="preserve"> bądź odmowie dopuszczenia do</w:t>
      </w:r>
      <w:r w:rsidR="009B06F5">
        <w:rPr>
          <w:rFonts w:ascii="Cambria" w:hAnsi="Cambria" w:cs="Calibri"/>
        </w:rPr>
        <w:t xml:space="preserve"> </w:t>
      </w:r>
      <w:r w:rsidR="006C0653" w:rsidRPr="00A837BC">
        <w:rPr>
          <w:rFonts w:ascii="Cambria" w:hAnsi="Cambria" w:cs="Calibri"/>
        </w:rPr>
        <w:t>udziału w</w:t>
      </w:r>
      <w:r w:rsidR="009B06F5">
        <w:rPr>
          <w:rFonts w:ascii="Cambria" w:hAnsi="Cambria" w:cs="Calibri"/>
        </w:rPr>
        <w:t> </w:t>
      </w:r>
      <w:r w:rsidR="006C0653" w:rsidRPr="00A837BC">
        <w:rPr>
          <w:rFonts w:ascii="Cambria" w:hAnsi="Cambria" w:cs="Calibri"/>
        </w:rPr>
        <w:t>WKR.</w:t>
      </w:r>
    </w:p>
    <w:p w14:paraId="58A67082" w14:textId="39014C47" w:rsidR="006C0653" w:rsidRPr="00A837BC" w:rsidRDefault="00A837BC" w:rsidP="00A837BC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5.</w:t>
      </w:r>
      <w:r>
        <w:rPr>
          <w:rFonts w:ascii="Cambria" w:hAnsi="Cambria" w:cs="Calibri"/>
        </w:rPr>
        <w:tab/>
      </w:r>
      <w:r w:rsidR="006C0653" w:rsidRPr="00A837BC">
        <w:rPr>
          <w:rFonts w:ascii="Cambria" w:hAnsi="Cambria" w:cs="Calibri"/>
        </w:rPr>
        <w:t>Komunikacja w WKR następuje za pośrednictwem poczty lub poczty elektronicznej, według wyboru Zamawiającego. WKR prowadzony jest w języku polskim i ma charakter jawny, z</w:t>
      </w:r>
      <w:r w:rsidR="009B06F5">
        <w:rPr>
          <w:rFonts w:ascii="Cambria" w:hAnsi="Cambria" w:cs="Calibri"/>
        </w:rPr>
        <w:t> </w:t>
      </w:r>
      <w:r w:rsidR="006C0653" w:rsidRPr="00A837BC">
        <w:rPr>
          <w:rFonts w:ascii="Cambria" w:hAnsi="Cambria" w:cs="Calibri"/>
        </w:rPr>
        <w:t>zastrzeżeniem §</w:t>
      </w:r>
      <w:r w:rsidR="00600465">
        <w:rPr>
          <w:rFonts w:ascii="Cambria" w:hAnsi="Cambria" w:cs="Calibri"/>
        </w:rPr>
        <w:t> </w:t>
      </w:r>
      <w:r w:rsidR="008677FE" w:rsidRPr="00A837BC">
        <w:rPr>
          <w:rFonts w:ascii="Cambria" w:hAnsi="Cambria" w:cs="Calibri"/>
        </w:rPr>
        <w:t>6</w:t>
      </w:r>
      <w:r w:rsidR="006C0653" w:rsidRPr="00A837BC">
        <w:rPr>
          <w:rFonts w:ascii="Cambria" w:hAnsi="Cambria" w:cs="Calibri"/>
        </w:rPr>
        <w:t>. Do dokumentów sporządzonych w języku obcym powinny być dołączone tłumaczenia na język polski.</w:t>
      </w:r>
    </w:p>
    <w:p w14:paraId="0437116F" w14:textId="01D82327" w:rsidR="006C0653" w:rsidRPr="00A837BC" w:rsidRDefault="00A837BC" w:rsidP="00A837BC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6.</w:t>
      </w:r>
      <w:r>
        <w:rPr>
          <w:rFonts w:ascii="Cambria" w:hAnsi="Cambria" w:cs="Calibri"/>
        </w:rPr>
        <w:tab/>
      </w:r>
      <w:r w:rsidR="006C0653" w:rsidRPr="00A837BC">
        <w:rPr>
          <w:rFonts w:ascii="Cambria" w:hAnsi="Cambria" w:cs="Calibri"/>
        </w:rPr>
        <w:t>WKR przeprowadza powołana w tym celu komisja.</w:t>
      </w:r>
    </w:p>
    <w:p w14:paraId="4FA47982" w14:textId="63AF4E45" w:rsidR="00890702" w:rsidRPr="00A837BC" w:rsidRDefault="00A837BC" w:rsidP="00A837BC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7.</w:t>
      </w:r>
      <w:r>
        <w:rPr>
          <w:rFonts w:ascii="Cambria" w:hAnsi="Cambria" w:cs="Calibri"/>
        </w:rPr>
        <w:tab/>
      </w:r>
      <w:r w:rsidR="00890702" w:rsidRPr="00A837BC">
        <w:rPr>
          <w:rFonts w:ascii="Cambria" w:hAnsi="Cambria" w:cs="Calibri"/>
        </w:rPr>
        <w:t>WKR może być prowadzony w wybranej przez komisję formie, w szczególności:</w:t>
      </w:r>
    </w:p>
    <w:p w14:paraId="73D6542E" w14:textId="575A9E48" w:rsidR="00890702" w:rsidRPr="00A837BC" w:rsidRDefault="00A837BC" w:rsidP="00A837BC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a)</w:t>
      </w:r>
      <w:r>
        <w:rPr>
          <w:rFonts w:ascii="Cambria" w:hAnsi="Cambria" w:cs="Calibri"/>
        </w:rPr>
        <w:tab/>
      </w:r>
      <w:r w:rsidR="00890702" w:rsidRPr="00A837BC">
        <w:rPr>
          <w:rFonts w:ascii="Cambria" w:hAnsi="Cambria" w:cs="Calibri"/>
        </w:rPr>
        <w:t>spotkań indywidualnych,</w:t>
      </w:r>
    </w:p>
    <w:p w14:paraId="00684E65" w14:textId="4A771B9A" w:rsidR="00890702" w:rsidRPr="00A837BC" w:rsidRDefault="00A837BC" w:rsidP="00A837BC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b)</w:t>
      </w:r>
      <w:r>
        <w:rPr>
          <w:rFonts w:ascii="Cambria" w:hAnsi="Cambria" w:cs="Calibri"/>
        </w:rPr>
        <w:tab/>
      </w:r>
      <w:r w:rsidR="00890702" w:rsidRPr="00A837BC">
        <w:rPr>
          <w:rFonts w:ascii="Cambria" w:hAnsi="Cambria" w:cs="Calibri"/>
        </w:rPr>
        <w:t>wymiany korespondencji w postaci pisemnej lub elektronicznej,</w:t>
      </w:r>
    </w:p>
    <w:p w14:paraId="3C941889" w14:textId="566ACEEA" w:rsidR="00890702" w:rsidRPr="00A837BC" w:rsidRDefault="00A837BC" w:rsidP="00A837BC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c)</w:t>
      </w:r>
      <w:r>
        <w:rPr>
          <w:rFonts w:ascii="Cambria" w:hAnsi="Cambria" w:cs="Calibri"/>
        </w:rPr>
        <w:tab/>
      </w:r>
      <w:r w:rsidR="00890702" w:rsidRPr="00A837BC">
        <w:rPr>
          <w:rFonts w:ascii="Cambria" w:hAnsi="Cambria" w:cs="Calibri"/>
        </w:rPr>
        <w:t>spotkań grupowych,</w:t>
      </w:r>
    </w:p>
    <w:p w14:paraId="187E212E" w14:textId="5A90DD65" w:rsidR="00890702" w:rsidRPr="00A837BC" w:rsidRDefault="00A837BC" w:rsidP="00A837BC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d)</w:t>
      </w:r>
      <w:r>
        <w:rPr>
          <w:rFonts w:ascii="Cambria" w:hAnsi="Cambria" w:cs="Calibri"/>
        </w:rPr>
        <w:tab/>
      </w:r>
      <w:r w:rsidR="00890702" w:rsidRPr="00A837BC">
        <w:rPr>
          <w:rFonts w:ascii="Cambria" w:hAnsi="Cambria" w:cs="Calibri"/>
        </w:rPr>
        <w:t>prezentacji oferowanych rozwiązań,</w:t>
      </w:r>
    </w:p>
    <w:p w14:paraId="39CBA8AB" w14:textId="3918E518" w:rsidR="00890702" w:rsidRPr="00A837BC" w:rsidRDefault="00A837BC" w:rsidP="00A837BC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e)</w:t>
      </w:r>
      <w:r>
        <w:rPr>
          <w:rFonts w:ascii="Cambria" w:hAnsi="Cambria" w:cs="Calibri"/>
        </w:rPr>
        <w:tab/>
      </w:r>
      <w:r w:rsidR="00890702" w:rsidRPr="00A837BC">
        <w:rPr>
          <w:rFonts w:ascii="Cambria" w:hAnsi="Cambria" w:cs="Calibri"/>
        </w:rPr>
        <w:t>telekonferencji.</w:t>
      </w:r>
    </w:p>
    <w:p w14:paraId="5512827C" w14:textId="4FB456C7" w:rsidR="00890702" w:rsidRPr="00A837BC" w:rsidRDefault="00A837BC" w:rsidP="00A837BC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8.</w:t>
      </w:r>
      <w:r>
        <w:rPr>
          <w:rFonts w:ascii="Cambria" w:hAnsi="Cambria" w:cs="Calibri"/>
        </w:rPr>
        <w:tab/>
      </w:r>
      <w:r w:rsidR="00890702" w:rsidRPr="00A837BC">
        <w:rPr>
          <w:rFonts w:ascii="Cambria" w:hAnsi="Cambria" w:cs="Calibri"/>
        </w:rPr>
        <w:t>Z każdego spotkania, telekonferencji, prezentacji</w:t>
      </w:r>
      <w:r w:rsidR="005A5420">
        <w:rPr>
          <w:rFonts w:ascii="Cambria" w:hAnsi="Cambria" w:cs="Calibri"/>
        </w:rPr>
        <w:t>,</w:t>
      </w:r>
      <w:r w:rsidR="00890702" w:rsidRPr="00A837BC">
        <w:rPr>
          <w:rFonts w:ascii="Cambria" w:hAnsi="Cambria" w:cs="Calibri"/>
        </w:rPr>
        <w:t xml:space="preserve"> sporządzana jest notatka, określająca w</w:t>
      </w:r>
      <w:r w:rsidR="005A5420">
        <w:rPr>
          <w:rFonts w:ascii="Cambria" w:hAnsi="Cambria" w:cs="Calibri"/>
        </w:rPr>
        <w:t> </w:t>
      </w:r>
      <w:r w:rsidR="00890702" w:rsidRPr="00A837BC">
        <w:rPr>
          <w:rFonts w:ascii="Cambria" w:hAnsi="Cambria" w:cs="Calibri"/>
        </w:rPr>
        <w:t>szczególności: datę, miejsce, temat, osoby uczestniczące, opis przebiegu</w:t>
      </w:r>
      <w:r w:rsidR="005A5420">
        <w:rPr>
          <w:rFonts w:ascii="Cambria" w:hAnsi="Cambria" w:cs="Calibri"/>
        </w:rPr>
        <w:t xml:space="preserve"> </w:t>
      </w:r>
      <w:r w:rsidR="005A5420" w:rsidRPr="00B41A84">
        <w:rPr>
          <w:rFonts w:ascii="Cambria" w:hAnsi="Cambria" w:cs="Calibri"/>
          <w:color w:val="000000" w:themeColor="text1"/>
        </w:rPr>
        <w:t>spotkania</w:t>
      </w:r>
      <w:r w:rsidR="00890702" w:rsidRPr="00B41A84">
        <w:rPr>
          <w:rFonts w:ascii="Cambria" w:hAnsi="Cambria" w:cs="Calibri"/>
          <w:color w:val="000000" w:themeColor="text1"/>
        </w:rPr>
        <w:t>.</w:t>
      </w:r>
    </w:p>
    <w:p w14:paraId="4224AB22" w14:textId="50216C9D" w:rsidR="00890702" w:rsidRPr="00A837BC" w:rsidRDefault="00A837BC" w:rsidP="00A837BC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A837BC">
        <w:rPr>
          <w:rFonts w:ascii="Cambria" w:hAnsi="Cambria" w:cs="Calibri"/>
        </w:rPr>
        <w:t>9.</w:t>
      </w:r>
      <w:r>
        <w:rPr>
          <w:rFonts w:ascii="Cambria" w:hAnsi="Cambria" w:cs="Calibri"/>
        </w:rPr>
        <w:tab/>
      </w:r>
      <w:r w:rsidR="00890702" w:rsidRPr="00A837BC">
        <w:rPr>
          <w:rFonts w:ascii="Cambria" w:hAnsi="Cambria" w:cs="Calibri"/>
        </w:rPr>
        <w:t>Spotkania z uczestnikami WKR mogą być rejestrowane za pomocą urządzenia utrwalającego dźwięk. O rejestracji spotkania</w:t>
      </w:r>
      <w:r w:rsidR="00386845">
        <w:rPr>
          <w:rFonts w:ascii="Cambria" w:hAnsi="Cambria" w:cs="Calibri"/>
        </w:rPr>
        <w:t>,</w:t>
      </w:r>
      <w:r w:rsidR="00890702" w:rsidRPr="00A837BC">
        <w:rPr>
          <w:rFonts w:ascii="Cambria" w:hAnsi="Cambria" w:cs="Calibri"/>
        </w:rPr>
        <w:t xml:space="preserve"> uczestnik powinien być uprzedzony przed jego rozpoczęciem. Przystąpienie do udziału w spotkaniu</w:t>
      </w:r>
      <w:r w:rsidR="00386845">
        <w:rPr>
          <w:rFonts w:ascii="Cambria" w:hAnsi="Cambria" w:cs="Calibri"/>
        </w:rPr>
        <w:t>,</w:t>
      </w:r>
      <w:r w:rsidR="00890702" w:rsidRPr="00A837BC">
        <w:rPr>
          <w:rFonts w:ascii="Cambria" w:hAnsi="Cambria" w:cs="Calibri"/>
        </w:rPr>
        <w:t xml:space="preserve"> oznacza zgodę osób biorących w</w:t>
      </w:r>
      <w:r w:rsidR="00762D93" w:rsidRPr="00A837BC">
        <w:rPr>
          <w:rFonts w:ascii="Cambria" w:hAnsi="Cambria" w:cs="Calibri"/>
        </w:rPr>
        <w:t> </w:t>
      </w:r>
      <w:r w:rsidR="00890702" w:rsidRPr="00A837BC">
        <w:rPr>
          <w:rFonts w:ascii="Cambria" w:hAnsi="Cambria" w:cs="Calibri"/>
        </w:rPr>
        <w:t>nim udział na rejestrację spotkania w sposób opisany w zdaniu pierwszym.</w:t>
      </w:r>
    </w:p>
    <w:p w14:paraId="13C61A43" w14:textId="77777777" w:rsidR="00890702" w:rsidRPr="00E76907" w:rsidRDefault="00890702" w:rsidP="00386845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31EA26D3" w14:textId="40F91D7E" w:rsidR="00890702" w:rsidRPr="00E76907" w:rsidRDefault="00890702" w:rsidP="002508C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E76907">
        <w:rPr>
          <w:rFonts w:cstheme="minorHAnsi"/>
          <w:b/>
          <w:sz w:val="24"/>
          <w:szCs w:val="24"/>
        </w:rPr>
        <w:t>§</w:t>
      </w:r>
      <w:r w:rsidR="00907A40">
        <w:rPr>
          <w:rFonts w:cstheme="minorHAnsi"/>
          <w:b/>
          <w:sz w:val="24"/>
          <w:szCs w:val="24"/>
        </w:rPr>
        <w:t> </w:t>
      </w:r>
      <w:r w:rsidRPr="00E76907">
        <w:rPr>
          <w:rFonts w:cstheme="minorHAnsi"/>
          <w:b/>
          <w:sz w:val="24"/>
          <w:szCs w:val="24"/>
        </w:rPr>
        <w:t>5</w:t>
      </w:r>
    </w:p>
    <w:p w14:paraId="7EE0461D" w14:textId="77777777" w:rsidR="00890702" w:rsidRPr="009B06F5" w:rsidRDefault="00890702" w:rsidP="009B06F5">
      <w:pPr>
        <w:spacing w:after="0" w:line="276" w:lineRule="auto"/>
        <w:jc w:val="center"/>
        <w:rPr>
          <w:rFonts w:ascii="Cambria" w:hAnsi="Cambria" w:cs="Calibri"/>
          <w:b/>
        </w:rPr>
      </w:pPr>
      <w:r w:rsidRPr="009B06F5">
        <w:rPr>
          <w:rFonts w:ascii="Cambria" w:hAnsi="Cambria" w:cs="Calibri"/>
          <w:b/>
        </w:rPr>
        <w:t>WYKLUCZENIE</w:t>
      </w:r>
    </w:p>
    <w:p w14:paraId="7CEEC217" w14:textId="77777777" w:rsidR="00890702" w:rsidRPr="009B06F5" w:rsidRDefault="00890702" w:rsidP="009B06F5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6E98DA6C" w14:textId="0694505E" w:rsidR="00890702" w:rsidRPr="00907A40" w:rsidRDefault="00A837BC" w:rsidP="00907A40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>1.</w:t>
      </w:r>
      <w:r w:rsidR="00907A40">
        <w:rPr>
          <w:rFonts w:ascii="Cambria" w:hAnsi="Cambria" w:cs="Calibri"/>
        </w:rPr>
        <w:tab/>
      </w:r>
      <w:r w:rsidR="00890702" w:rsidRPr="00907A40">
        <w:rPr>
          <w:rFonts w:ascii="Cambria" w:hAnsi="Cambria" w:cs="Calibri"/>
        </w:rPr>
        <w:t>Z udziału w WKR może zostać wykluczony uczestnik, który:</w:t>
      </w:r>
    </w:p>
    <w:p w14:paraId="79005AFD" w14:textId="2442B046" w:rsidR="00890702" w:rsidRPr="00907A40" w:rsidRDefault="00A837BC" w:rsidP="00386845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>a)</w:t>
      </w:r>
      <w:r w:rsidR="00907A40">
        <w:rPr>
          <w:rFonts w:ascii="Cambria" w:hAnsi="Cambria" w:cs="Calibri"/>
        </w:rPr>
        <w:tab/>
      </w:r>
      <w:r w:rsidR="00890702" w:rsidRPr="00907A40">
        <w:rPr>
          <w:rFonts w:ascii="Cambria" w:hAnsi="Cambria" w:cs="Calibri"/>
        </w:rPr>
        <w:t>poda nieprawdziwe lub wprowadzające w błąd informacje, dotyczące spełniania warunków udziału, jeżeli były one przewidywane,</w:t>
      </w:r>
    </w:p>
    <w:p w14:paraId="1DAFA28F" w14:textId="2D713F07" w:rsidR="00890702" w:rsidRPr="00907A40" w:rsidRDefault="00A837BC" w:rsidP="00386845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>b)</w:t>
      </w:r>
      <w:r w:rsidR="00907A40">
        <w:rPr>
          <w:rFonts w:ascii="Cambria" w:hAnsi="Cambria" w:cs="Calibri"/>
        </w:rPr>
        <w:tab/>
      </w:r>
      <w:r w:rsidR="00890702" w:rsidRPr="00907A40">
        <w:rPr>
          <w:rFonts w:ascii="Cambria" w:hAnsi="Cambria" w:cs="Calibri"/>
        </w:rPr>
        <w:t>rażąco narusza zasady prowadzenia WKR.</w:t>
      </w:r>
    </w:p>
    <w:p w14:paraId="75FC0B28" w14:textId="5F31D91E" w:rsidR="00890702" w:rsidRPr="00907A40" w:rsidRDefault="00890702" w:rsidP="00386845">
      <w:pPr>
        <w:spacing w:after="60"/>
        <w:ind w:left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 xml:space="preserve">O wykluczeniu </w:t>
      </w:r>
      <w:r w:rsidR="008677FE" w:rsidRPr="00907A40">
        <w:rPr>
          <w:rFonts w:ascii="Cambria" w:hAnsi="Cambria" w:cs="Calibri"/>
        </w:rPr>
        <w:t>z WKR uczestnik zostanie poinformowany przez Zamawiającego z</w:t>
      </w:r>
      <w:r w:rsidR="00386845">
        <w:rPr>
          <w:rFonts w:ascii="Cambria" w:hAnsi="Cambria" w:cs="Calibri"/>
        </w:rPr>
        <w:t xml:space="preserve"> </w:t>
      </w:r>
      <w:r w:rsidR="008677FE" w:rsidRPr="00907A40">
        <w:rPr>
          <w:rFonts w:ascii="Cambria" w:hAnsi="Cambria" w:cs="Calibri"/>
        </w:rPr>
        <w:t>podaniem</w:t>
      </w:r>
      <w:r w:rsidR="00386845">
        <w:rPr>
          <w:rFonts w:ascii="Cambria" w:hAnsi="Cambria" w:cs="Calibri"/>
        </w:rPr>
        <w:t xml:space="preserve"> </w:t>
      </w:r>
      <w:r w:rsidR="008677FE" w:rsidRPr="00907A40">
        <w:rPr>
          <w:rFonts w:ascii="Cambria" w:hAnsi="Cambria" w:cs="Calibri"/>
        </w:rPr>
        <w:t>uzasadnienia faktycznego.</w:t>
      </w:r>
    </w:p>
    <w:p w14:paraId="6144FB1C" w14:textId="44CE01D5" w:rsidR="00890702" w:rsidRPr="00907A40" w:rsidRDefault="00A837BC" w:rsidP="00907A40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>2</w:t>
      </w:r>
      <w:r w:rsidR="00907A40" w:rsidRPr="00907A40">
        <w:rPr>
          <w:rFonts w:ascii="Cambria" w:hAnsi="Cambria" w:cs="Calibri"/>
        </w:rPr>
        <w:t>.</w:t>
      </w:r>
      <w:r w:rsidR="00907A40">
        <w:rPr>
          <w:rFonts w:ascii="Cambria" w:hAnsi="Cambria" w:cs="Calibri"/>
        </w:rPr>
        <w:tab/>
      </w:r>
      <w:r w:rsidR="00890702" w:rsidRPr="00907A40">
        <w:rPr>
          <w:rFonts w:ascii="Cambria" w:hAnsi="Cambria" w:cs="Calibri"/>
        </w:rPr>
        <w:t>Zamawiający może zrezygnować z prowadzenia WKR z udziałem danego uczestnika, w</w:t>
      </w:r>
      <w:r w:rsidR="00762D93" w:rsidRPr="00907A40">
        <w:rPr>
          <w:rFonts w:ascii="Cambria" w:hAnsi="Cambria" w:cs="Calibri"/>
        </w:rPr>
        <w:t> </w:t>
      </w:r>
      <w:r w:rsidR="00890702" w:rsidRPr="00907A40">
        <w:rPr>
          <w:rFonts w:ascii="Cambria" w:hAnsi="Cambria" w:cs="Calibri"/>
        </w:rPr>
        <w:t>przypadku:</w:t>
      </w:r>
    </w:p>
    <w:p w14:paraId="2E624B7F" w14:textId="1B7535BC" w:rsidR="00890702" w:rsidRPr="00907A40" w:rsidRDefault="00907A40" w:rsidP="00907A40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>a)</w:t>
      </w:r>
      <w:r>
        <w:rPr>
          <w:rFonts w:ascii="Cambria" w:hAnsi="Cambria" w:cs="Calibri"/>
        </w:rPr>
        <w:tab/>
      </w:r>
      <w:r w:rsidR="00890702" w:rsidRPr="00907A40">
        <w:rPr>
          <w:rFonts w:ascii="Cambria" w:hAnsi="Cambria" w:cs="Calibri"/>
        </w:rPr>
        <w:t>uznania, iż przekazywane informacje nie są przydatne dla osiągnięcia celu WKR,</w:t>
      </w:r>
    </w:p>
    <w:p w14:paraId="0BF71750" w14:textId="7423BC1F" w:rsidR="00890702" w:rsidRPr="00907A40" w:rsidRDefault="00907A40" w:rsidP="00907A40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proofErr w:type="gramStart"/>
      <w:r w:rsidRPr="00907A40">
        <w:rPr>
          <w:rFonts w:ascii="Cambria" w:hAnsi="Cambria" w:cs="Calibri"/>
        </w:rPr>
        <w:t>b</w:t>
      </w:r>
      <w:r w:rsidR="006A7992">
        <w:rPr>
          <w:rFonts w:ascii="Cambria" w:hAnsi="Cambria" w:cs="Calibri"/>
        </w:rPr>
        <w:t>)</w:t>
      </w:r>
      <w:proofErr w:type="gramEnd"/>
      <w:r>
        <w:rPr>
          <w:rFonts w:ascii="Cambria" w:hAnsi="Cambria" w:cs="Calibri"/>
        </w:rPr>
        <w:tab/>
      </w:r>
      <w:r w:rsidR="00890702" w:rsidRPr="00907A40">
        <w:rPr>
          <w:rFonts w:ascii="Cambria" w:hAnsi="Cambria" w:cs="Calibri"/>
        </w:rPr>
        <w:t>gdy przekazywane informacje stanowią tajemnicę przedsiębiorstwa, uniemożliwiające ich wykorzystanie dla realizacji celu WKR.</w:t>
      </w:r>
    </w:p>
    <w:p w14:paraId="2146192D" w14:textId="77777777" w:rsidR="00890702" w:rsidRPr="00907A40" w:rsidRDefault="00890702" w:rsidP="006A7992">
      <w:pPr>
        <w:spacing w:after="60"/>
        <w:ind w:left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 xml:space="preserve">O rezygnacji z prowadzenia WKR z udziałem danego uczestnika uczestnik ten zostanie poinformowany przez Zamawiającego z podaniem uzasadnienia faktycznego. </w:t>
      </w:r>
    </w:p>
    <w:p w14:paraId="1940A745" w14:textId="4F1E93B1" w:rsidR="00214D0F" w:rsidRDefault="00214D0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05DC653" w14:textId="3E6DB5B0" w:rsidR="008677FE" w:rsidRPr="00E76907" w:rsidRDefault="008677FE" w:rsidP="002508C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E76907">
        <w:rPr>
          <w:rFonts w:cstheme="minorHAnsi"/>
          <w:b/>
          <w:sz w:val="24"/>
          <w:szCs w:val="24"/>
        </w:rPr>
        <w:lastRenderedPageBreak/>
        <w:t>§</w:t>
      </w:r>
      <w:r w:rsidR="00907A40">
        <w:rPr>
          <w:rFonts w:cstheme="minorHAnsi"/>
          <w:b/>
          <w:sz w:val="24"/>
          <w:szCs w:val="24"/>
        </w:rPr>
        <w:t> </w:t>
      </w:r>
      <w:r w:rsidRPr="00E76907">
        <w:rPr>
          <w:rFonts w:cstheme="minorHAnsi"/>
          <w:b/>
          <w:sz w:val="24"/>
          <w:szCs w:val="24"/>
        </w:rPr>
        <w:t>6</w:t>
      </w:r>
    </w:p>
    <w:p w14:paraId="088E4A34" w14:textId="77777777" w:rsidR="008677FE" w:rsidRPr="009B06F5" w:rsidRDefault="008677FE" w:rsidP="009B06F5">
      <w:pPr>
        <w:spacing w:after="0" w:line="276" w:lineRule="auto"/>
        <w:jc w:val="center"/>
        <w:rPr>
          <w:rFonts w:ascii="Cambria" w:hAnsi="Cambria" w:cs="Calibri"/>
          <w:b/>
        </w:rPr>
      </w:pPr>
      <w:r w:rsidRPr="009B06F5">
        <w:rPr>
          <w:rFonts w:ascii="Cambria" w:hAnsi="Cambria" w:cs="Calibri"/>
          <w:b/>
        </w:rPr>
        <w:t>TAJEMNICA PRZEDSIĘBIORSTWA</w:t>
      </w:r>
    </w:p>
    <w:p w14:paraId="55C15D85" w14:textId="77777777" w:rsidR="008677FE" w:rsidRPr="009B06F5" w:rsidRDefault="008677FE" w:rsidP="009B06F5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762D8CBB" w14:textId="2FDD999B" w:rsidR="00E058B1" w:rsidRPr="00907A40" w:rsidRDefault="00907A40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>1.</w:t>
      </w:r>
      <w:r>
        <w:rPr>
          <w:rFonts w:ascii="Cambria" w:hAnsi="Cambria" w:cs="Calibri"/>
        </w:rPr>
        <w:tab/>
      </w:r>
      <w:r w:rsidR="008677FE" w:rsidRPr="00907A40">
        <w:rPr>
          <w:rFonts w:ascii="Cambria" w:hAnsi="Cambria" w:cs="Calibri"/>
        </w:rPr>
        <w:t>Zamawiający nie będzie ujawniał w toku WKR</w:t>
      </w:r>
      <w:r w:rsidR="00214D0F">
        <w:rPr>
          <w:rFonts w:ascii="Cambria" w:hAnsi="Cambria" w:cs="Calibri"/>
        </w:rPr>
        <w:t>,</w:t>
      </w:r>
      <w:r w:rsidR="008677FE" w:rsidRPr="00907A40">
        <w:rPr>
          <w:rFonts w:ascii="Cambria" w:hAnsi="Cambria" w:cs="Calibri"/>
        </w:rPr>
        <w:t xml:space="preserve"> ani po ich zakończeniu informacji stanowiących tajemnicę przedsiębiorstwa w rozumieniu ustawy o zwalczaniu nieuczciwej konkurencji, jeżeli uczestnik nie później niż w momencie ich przekazania zastrzeże te informacje, jako tajemnicę przedsiębiorstwa oraz wykaże, że stanowią one tajemnicę przedsiębiorstwa w rozumieniu ww. ustawy.</w:t>
      </w:r>
    </w:p>
    <w:p w14:paraId="4C7CE4D5" w14:textId="635A8B40" w:rsidR="008677FE" w:rsidRPr="00907A40" w:rsidRDefault="00907A40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>2.</w:t>
      </w:r>
      <w:r>
        <w:rPr>
          <w:rFonts w:ascii="Cambria" w:hAnsi="Cambria" w:cs="Calibri"/>
        </w:rPr>
        <w:tab/>
      </w:r>
      <w:r w:rsidR="008677FE" w:rsidRPr="00907A40">
        <w:rPr>
          <w:rFonts w:ascii="Cambria" w:hAnsi="Cambria" w:cs="Calibri"/>
        </w:rPr>
        <w:t>Informacje skutecznie objęte tajemnicą przedsiębiorstwa nie mogą być wykorzystywane do przygotowania postępowania o udzielenie zamówienia.</w:t>
      </w:r>
    </w:p>
    <w:p w14:paraId="6E63A5CE" w14:textId="77777777" w:rsidR="008677FE" w:rsidRPr="00E76907" w:rsidRDefault="008677FE" w:rsidP="00214D0F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7FDCB549" w14:textId="1347716C" w:rsidR="008677FE" w:rsidRPr="00E76907" w:rsidRDefault="008677FE" w:rsidP="002508C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E76907">
        <w:rPr>
          <w:rFonts w:cstheme="minorHAnsi"/>
          <w:b/>
          <w:sz w:val="24"/>
          <w:szCs w:val="24"/>
        </w:rPr>
        <w:t>§</w:t>
      </w:r>
      <w:r w:rsidR="002508CD">
        <w:rPr>
          <w:rFonts w:cstheme="minorHAnsi"/>
          <w:b/>
          <w:sz w:val="24"/>
          <w:szCs w:val="24"/>
        </w:rPr>
        <w:t> </w:t>
      </w:r>
      <w:r w:rsidRPr="00E76907">
        <w:rPr>
          <w:rFonts w:cstheme="minorHAnsi"/>
          <w:b/>
          <w:sz w:val="24"/>
          <w:szCs w:val="24"/>
        </w:rPr>
        <w:t>7</w:t>
      </w:r>
    </w:p>
    <w:p w14:paraId="5123AFA0" w14:textId="77777777" w:rsidR="008677FE" w:rsidRPr="009B06F5" w:rsidRDefault="008677FE" w:rsidP="009B06F5">
      <w:pPr>
        <w:spacing w:after="0" w:line="276" w:lineRule="auto"/>
        <w:jc w:val="center"/>
        <w:rPr>
          <w:rFonts w:ascii="Cambria" w:hAnsi="Cambria" w:cs="Calibri"/>
          <w:b/>
        </w:rPr>
      </w:pPr>
      <w:r w:rsidRPr="009B06F5">
        <w:rPr>
          <w:rFonts w:ascii="Cambria" w:hAnsi="Cambria" w:cs="Calibri"/>
          <w:b/>
        </w:rPr>
        <w:t>PRAWA AUTORSKIE</w:t>
      </w:r>
    </w:p>
    <w:p w14:paraId="61155B93" w14:textId="77777777" w:rsidR="008677FE" w:rsidRPr="009B06F5" w:rsidRDefault="008677FE" w:rsidP="009B06F5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0B66F710" w14:textId="239CFC14" w:rsidR="008677FE" w:rsidRPr="00907A40" w:rsidRDefault="00907A40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>1.</w:t>
      </w:r>
      <w:r>
        <w:rPr>
          <w:rFonts w:ascii="Cambria" w:hAnsi="Cambria" w:cs="Calibri"/>
        </w:rPr>
        <w:tab/>
      </w:r>
      <w:r w:rsidR="008677FE" w:rsidRPr="00907A40">
        <w:rPr>
          <w:rFonts w:ascii="Cambria" w:hAnsi="Cambria" w:cs="Calibri"/>
        </w:rPr>
        <w:t>Przystąpienie do WKR jest równoznaczne z udzieleniem Zamawiającemu zgody na</w:t>
      </w:r>
      <w:r w:rsidR="00762D93" w:rsidRPr="00907A40">
        <w:rPr>
          <w:rFonts w:ascii="Cambria" w:hAnsi="Cambria" w:cs="Calibri"/>
        </w:rPr>
        <w:t> </w:t>
      </w:r>
      <w:r w:rsidR="008677FE" w:rsidRPr="00907A40">
        <w:rPr>
          <w:rFonts w:ascii="Cambria" w:hAnsi="Cambria" w:cs="Calibri"/>
        </w:rPr>
        <w:t>wykorzystanie przekazanych informacji do przygotowania postępowania o udzielenie zamówienia.</w:t>
      </w:r>
    </w:p>
    <w:p w14:paraId="0820E06E" w14:textId="587F5F56" w:rsidR="008677FE" w:rsidRPr="00907A40" w:rsidRDefault="00907A40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>2.</w:t>
      </w:r>
      <w:r>
        <w:rPr>
          <w:rFonts w:ascii="Cambria" w:hAnsi="Cambria" w:cs="Calibri"/>
        </w:rPr>
        <w:tab/>
      </w:r>
      <w:r w:rsidR="008677FE" w:rsidRPr="00907A40">
        <w:rPr>
          <w:rFonts w:ascii="Cambria" w:hAnsi="Cambria" w:cs="Calibri"/>
        </w:rPr>
        <w:t>W przypadku przekazania Zamawiającemu, w toku WKR, utworu w rozumieniu ustawy o</w:t>
      </w:r>
      <w:r w:rsidR="00762D93" w:rsidRPr="00907A40">
        <w:rPr>
          <w:rFonts w:ascii="Cambria" w:hAnsi="Cambria" w:cs="Calibri"/>
        </w:rPr>
        <w:t> </w:t>
      </w:r>
      <w:r w:rsidR="008677FE" w:rsidRPr="00907A40">
        <w:rPr>
          <w:rFonts w:ascii="Cambria" w:hAnsi="Cambria" w:cs="Calibri"/>
        </w:rPr>
        <w:t>prawie autorskim i prawach pokrewnych, uczestnik przekazujący dany utwór udziela Zamawiającemu nieodpłatnie bezwarunkowej zgody na wykorzystanie tego utworu, w</w:t>
      </w:r>
      <w:r w:rsidR="00762D93" w:rsidRPr="00907A40">
        <w:rPr>
          <w:rFonts w:ascii="Cambria" w:hAnsi="Cambria" w:cs="Calibri"/>
        </w:rPr>
        <w:t> </w:t>
      </w:r>
      <w:r w:rsidR="008677FE" w:rsidRPr="00907A40">
        <w:rPr>
          <w:rFonts w:ascii="Cambria" w:hAnsi="Cambria" w:cs="Calibri"/>
        </w:rPr>
        <w:t>całości lub w części, na potrzeby przygotowania postępowania o udzielenie zamówienia oraz zezwolenia na wykonywanie praw zależnych do utworu, rozporządzanie i</w:t>
      </w:r>
      <w:r w:rsidR="00F4610C">
        <w:rPr>
          <w:rFonts w:ascii="Cambria" w:hAnsi="Cambria" w:cs="Calibri"/>
        </w:rPr>
        <w:t xml:space="preserve"> </w:t>
      </w:r>
      <w:r w:rsidR="008677FE" w:rsidRPr="00907A40">
        <w:rPr>
          <w:rFonts w:ascii="Cambria" w:hAnsi="Cambria" w:cs="Calibri"/>
        </w:rPr>
        <w:t>korzystanie z opracowań utworu na polach eksploatacji wskazanych w ust. 3. Uczestnik WKR odpowiada za to, że wykorzystanie utworu przez Zamawiającego nie będzie naruszało praw osób trzecich.</w:t>
      </w:r>
    </w:p>
    <w:p w14:paraId="704E979A" w14:textId="2A77047E" w:rsidR="008677FE" w:rsidRPr="00907A40" w:rsidRDefault="00907A40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907A40">
        <w:rPr>
          <w:rFonts w:ascii="Cambria" w:hAnsi="Cambria" w:cs="Calibri"/>
        </w:rPr>
        <w:t>3.</w:t>
      </w:r>
      <w:r>
        <w:rPr>
          <w:rFonts w:ascii="Cambria" w:hAnsi="Cambria" w:cs="Calibri"/>
        </w:rPr>
        <w:tab/>
      </w:r>
      <w:r w:rsidR="008677FE" w:rsidRPr="00907A40">
        <w:rPr>
          <w:rFonts w:ascii="Cambria" w:hAnsi="Cambria" w:cs="Calibri"/>
        </w:rPr>
        <w:t>Uczestnik WKR przenosi nieodpłatnie na Zamawiającego</w:t>
      </w:r>
      <w:r w:rsidR="00214D0F">
        <w:rPr>
          <w:rFonts w:ascii="Cambria" w:hAnsi="Cambria" w:cs="Calibri"/>
        </w:rPr>
        <w:t>,</w:t>
      </w:r>
      <w:r w:rsidR="008677FE" w:rsidRPr="00907A40">
        <w:rPr>
          <w:rFonts w:ascii="Cambria" w:hAnsi="Cambria" w:cs="Calibri"/>
        </w:rPr>
        <w:t xml:space="preserve"> autorskie prawa majątkowe do</w:t>
      </w:r>
      <w:r w:rsidR="00762D93" w:rsidRPr="00907A40">
        <w:rPr>
          <w:rFonts w:ascii="Cambria" w:hAnsi="Cambria" w:cs="Calibri"/>
        </w:rPr>
        <w:t> </w:t>
      </w:r>
      <w:r w:rsidR="008677FE" w:rsidRPr="00907A40">
        <w:rPr>
          <w:rFonts w:ascii="Cambria" w:hAnsi="Cambria" w:cs="Calibri"/>
        </w:rPr>
        <w:t>utworów stanowiących przedmiot praw autorskich, przekazywanych w trakcie WKR na</w:t>
      </w:r>
      <w:r w:rsidR="00762D93" w:rsidRPr="00907A40">
        <w:rPr>
          <w:rFonts w:ascii="Cambria" w:hAnsi="Cambria" w:cs="Calibri"/>
        </w:rPr>
        <w:t> </w:t>
      </w:r>
      <w:r w:rsidR="008677FE" w:rsidRPr="00907A40">
        <w:rPr>
          <w:rFonts w:ascii="Cambria" w:hAnsi="Cambria" w:cs="Calibri"/>
        </w:rPr>
        <w:t>potrzeby Zamawiającego związane z przeprowadzeniem zamówienia, bez ograniczeń terytorialnych i czasowych, na polach eksploatacji obejmujących:</w:t>
      </w:r>
    </w:p>
    <w:p w14:paraId="121ADF44" w14:textId="11BC99F6" w:rsidR="008677FE" w:rsidRPr="004F0187" w:rsidRDefault="00907A40" w:rsidP="001709C1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4F0187">
        <w:rPr>
          <w:rFonts w:ascii="Cambria" w:hAnsi="Cambria" w:cs="Calibri"/>
        </w:rPr>
        <w:t>a)</w:t>
      </w:r>
      <w:r w:rsidR="004F0187">
        <w:rPr>
          <w:rFonts w:ascii="Cambria" w:hAnsi="Cambria" w:cs="Calibri"/>
        </w:rPr>
        <w:tab/>
      </w:r>
      <w:r w:rsidR="008677FE" w:rsidRPr="004F0187">
        <w:rPr>
          <w:rFonts w:ascii="Cambria" w:hAnsi="Cambria" w:cs="Calibri"/>
        </w:rPr>
        <w:t>w zakresie utrwalania i zwielokrotniania utworu - wytwarzanie dowolną techniką egzemplarzy utworu, w tym techniką drukarską reprograficzną, zapisu magnetycznego oraz techniką cyfrową</w:t>
      </w:r>
      <w:r w:rsidR="003D47B6">
        <w:rPr>
          <w:rFonts w:ascii="Cambria" w:hAnsi="Cambria" w:cs="Calibri"/>
        </w:rPr>
        <w:t>,</w:t>
      </w:r>
    </w:p>
    <w:p w14:paraId="2BF3F1F8" w14:textId="00EB5754" w:rsidR="008677FE" w:rsidRPr="004F0187" w:rsidRDefault="00907A40" w:rsidP="001709C1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4F0187">
        <w:rPr>
          <w:rFonts w:ascii="Cambria" w:hAnsi="Cambria" w:cs="Calibri"/>
        </w:rPr>
        <w:t>b)</w:t>
      </w:r>
      <w:r w:rsidR="004F0187">
        <w:rPr>
          <w:rFonts w:ascii="Cambria" w:hAnsi="Cambria" w:cs="Calibri"/>
        </w:rPr>
        <w:tab/>
      </w:r>
      <w:r w:rsidR="008677FE" w:rsidRPr="004F0187">
        <w:rPr>
          <w:rFonts w:ascii="Cambria" w:hAnsi="Cambria" w:cs="Calibri"/>
        </w:rPr>
        <w:t>w zakresie obrotu oryginałem albo egzemplarzami, na których utwór utrwalono - wprowadzanie do obrotu, użyczenie lub najem oryginału albo egzemplarzy</w:t>
      </w:r>
      <w:r w:rsidR="003D47B6">
        <w:rPr>
          <w:rFonts w:ascii="Cambria" w:hAnsi="Cambria" w:cs="Calibri"/>
        </w:rPr>
        <w:t>,</w:t>
      </w:r>
    </w:p>
    <w:p w14:paraId="48968EC2" w14:textId="32F42D84" w:rsidR="008677FE" w:rsidRPr="004F0187" w:rsidRDefault="00907A40" w:rsidP="001709C1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4F0187">
        <w:rPr>
          <w:rFonts w:ascii="Cambria" w:hAnsi="Cambria" w:cs="Calibri"/>
        </w:rPr>
        <w:t>c)</w:t>
      </w:r>
      <w:r w:rsidR="004F0187">
        <w:rPr>
          <w:rFonts w:ascii="Cambria" w:hAnsi="Cambria" w:cs="Calibri"/>
        </w:rPr>
        <w:tab/>
      </w:r>
      <w:r w:rsidR="008677FE" w:rsidRPr="004F0187">
        <w:rPr>
          <w:rFonts w:ascii="Cambria" w:hAnsi="Cambria" w:cs="Calibri"/>
        </w:rPr>
        <w:t>w zakresie rozpowszechniania utworu w sposób inny niż określony w punkcie poprzedzającym -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52EF963F" w14:textId="713B8B09" w:rsidR="008677FE" w:rsidRPr="004F0187" w:rsidRDefault="00907A40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4F0187">
        <w:rPr>
          <w:rFonts w:ascii="Cambria" w:hAnsi="Cambria" w:cs="Calibri"/>
        </w:rPr>
        <w:t>4.</w:t>
      </w:r>
      <w:r w:rsidR="004F0187">
        <w:rPr>
          <w:rFonts w:ascii="Cambria" w:hAnsi="Cambria" w:cs="Calibri"/>
        </w:rPr>
        <w:tab/>
      </w:r>
      <w:r w:rsidR="008677FE" w:rsidRPr="004F0187">
        <w:rPr>
          <w:rFonts w:ascii="Cambria" w:hAnsi="Cambria" w:cs="Calibri"/>
        </w:rPr>
        <w:t>Uczestnik WKR z dniem przekazania Zamawiającemu utworów stanowiących przedmiot praw autorskich, przenosi na Zamawiającego całość autorskich praw majątkowych do</w:t>
      </w:r>
      <w:r w:rsidR="00762D93" w:rsidRPr="004F0187">
        <w:rPr>
          <w:rFonts w:ascii="Cambria" w:hAnsi="Cambria" w:cs="Calibri"/>
        </w:rPr>
        <w:t> </w:t>
      </w:r>
      <w:r w:rsidR="008677FE" w:rsidRPr="004F0187">
        <w:rPr>
          <w:rFonts w:ascii="Cambria" w:hAnsi="Cambria" w:cs="Calibri"/>
        </w:rPr>
        <w:t>utworów. Przeniesienie autorskich praw majątkowych oraz utworów stanowiących przedmiot praw autorskich, zostanie potwierdzone oświadczeniem Uczestnika o</w:t>
      </w:r>
      <w:r w:rsidR="00762D93" w:rsidRPr="004F0187">
        <w:rPr>
          <w:rFonts w:ascii="Cambria" w:hAnsi="Cambria" w:cs="Calibri"/>
        </w:rPr>
        <w:t> </w:t>
      </w:r>
      <w:r w:rsidR="008677FE" w:rsidRPr="004F0187">
        <w:rPr>
          <w:rFonts w:ascii="Cambria" w:hAnsi="Cambria" w:cs="Calibri"/>
        </w:rPr>
        <w:t>przeniesieniu autorskich praw majątkowych.</w:t>
      </w:r>
    </w:p>
    <w:p w14:paraId="6D5505A0" w14:textId="77777777" w:rsidR="00987CCC" w:rsidRDefault="00987CCC" w:rsidP="008677FE">
      <w:pPr>
        <w:spacing w:after="0" w:line="360" w:lineRule="auto"/>
        <w:jc w:val="both"/>
        <w:rPr>
          <w:rFonts w:cstheme="minorHAnsi"/>
          <w:sz w:val="24"/>
          <w:szCs w:val="24"/>
        </w:rPr>
        <w:sectPr w:rsidR="00987CC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BB0B264" w14:textId="38246173" w:rsidR="008677FE" w:rsidRPr="00E76907" w:rsidRDefault="008677FE" w:rsidP="002508C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E76907">
        <w:rPr>
          <w:rFonts w:cstheme="minorHAnsi"/>
          <w:b/>
          <w:sz w:val="24"/>
          <w:szCs w:val="24"/>
        </w:rPr>
        <w:lastRenderedPageBreak/>
        <w:t>§</w:t>
      </w:r>
      <w:r w:rsidR="002508CD">
        <w:rPr>
          <w:rFonts w:cstheme="minorHAnsi"/>
          <w:b/>
          <w:sz w:val="24"/>
          <w:szCs w:val="24"/>
        </w:rPr>
        <w:t> </w:t>
      </w:r>
      <w:r w:rsidRPr="00E76907">
        <w:rPr>
          <w:rFonts w:cstheme="minorHAnsi"/>
          <w:b/>
          <w:sz w:val="24"/>
          <w:szCs w:val="24"/>
        </w:rPr>
        <w:t>8</w:t>
      </w:r>
    </w:p>
    <w:p w14:paraId="34B8651E" w14:textId="77777777" w:rsidR="008677FE" w:rsidRPr="009B06F5" w:rsidRDefault="008677FE" w:rsidP="009B06F5">
      <w:pPr>
        <w:spacing w:after="0" w:line="276" w:lineRule="auto"/>
        <w:jc w:val="center"/>
        <w:rPr>
          <w:rFonts w:ascii="Cambria" w:hAnsi="Cambria" w:cs="Calibri"/>
          <w:b/>
        </w:rPr>
      </w:pPr>
      <w:r w:rsidRPr="009B06F5">
        <w:rPr>
          <w:rFonts w:ascii="Cambria" w:hAnsi="Cambria" w:cs="Calibri"/>
          <w:b/>
        </w:rPr>
        <w:t xml:space="preserve">ZAKOŃCZENIE </w:t>
      </w:r>
    </w:p>
    <w:p w14:paraId="210C11FB" w14:textId="77777777" w:rsidR="008677FE" w:rsidRPr="009B06F5" w:rsidRDefault="008677FE" w:rsidP="000819FA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671A9B1B" w14:textId="08E7CB84" w:rsidR="008677FE" w:rsidRPr="002508CD" w:rsidRDefault="002508CD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1.</w:t>
      </w:r>
      <w:r>
        <w:rPr>
          <w:rFonts w:ascii="Cambria" w:hAnsi="Cambria" w:cs="Calibri"/>
        </w:rPr>
        <w:tab/>
      </w:r>
      <w:r w:rsidR="008677FE" w:rsidRPr="002508CD">
        <w:rPr>
          <w:rFonts w:ascii="Cambria" w:hAnsi="Cambria" w:cs="Calibri"/>
        </w:rPr>
        <w:t>Zamawiający decyduje o zakończeniu WKR, przy czym</w:t>
      </w:r>
      <w:r w:rsidR="00A20D1D">
        <w:rPr>
          <w:rFonts w:ascii="Cambria" w:hAnsi="Cambria" w:cs="Calibri"/>
        </w:rPr>
        <w:t>,</w:t>
      </w:r>
      <w:r w:rsidR="008677FE" w:rsidRPr="002508CD">
        <w:rPr>
          <w:rFonts w:ascii="Cambria" w:hAnsi="Cambria" w:cs="Calibri"/>
        </w:rPr>
        <w:t xml:space="preserve"> nie ma obowiązku podawania uzasadnienia swojej decyzji.</w:t>
      </w:r>
    </w:p>
    <w:p w14:paraId="02BD3B3F" w14:textId="1AB90BD2" w:rsidR="00590131" w:rsidRPr="002508CD" w:rsidRDefault="002508CD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2.</w:t>
      </w:r>
      <w:r>
        <w:rPr>
          <w:rFonts w:ascii="Cambria" w:hAnsi="Cambria" w:cs="Calibri"/>
        </w:rPr>
        <w:tab/>
      </w:r>
      <w:r w:rsidR="008677FE" w:rsidRPr="002508CD">
        <w:rPr>
          <w:rFonts w:ascii="Cambria" w:hAnsi="Cambria" w:cs="Calibri"/>
        </w:rPr>
        <w:t>O zakończeniu WKR</w:t>
      </w:r>
      <w:r w:rsidR="00A20D1D">
        <w:rPr>
          <w:rFonts w:ascii="Cambria" w:hAnsi="Cambria" w:cs="Calibri"/>
        </w:rPr>
        <w:t>,</w:t>
      </w:r>
      <w:r w:rsidR="008677FE" w:rsidRPr="002508CD">
        <w:rPr>
          <w:rFonts w:ascii="Cambria" w:hAnsi="Cambria" w:cs="Calibri"/>
        </w:rPr>
        <w:t xml:space="preserve"> Zamawiający informuje niezwłocznie umieszczając informację na</w:t>
      </w:r>
      <w:r w:rsidR="00762D93" w:rsidRPr="002508CD">
        <w:rPr>
          <w:rFonts w:ascii="Cambria" w:hAnsi="Cambria" w:cs="Calibri"/>
        </w:rPr>
        <w:t> </w:t>
      </w:r>
      <w:r w:rsidR="008677FE" w:rsidRPr="002508CD">
        <w:rPr>
          <w:rFonts w:ascii="Cambria" w:hAnsi="Cambria" w:cs="Calibri"/>
        </w:rPr>
        <w:t xml:space="preserve">swojej stronie internetowej, a w przypadku zakończenia </w:t>
      </w:r>
      <w:r w:rsidR="00590131" w:rsidRPr="002508CD">
        <w:rPr>
          <w:rFonts w:ascii="Cambria" w:hAnsi="Cambria" w:cs="Calibri"/>
        </w:rPr>
        <w:t>WKR</w:t>
      </w:r>
      <w:r w:rsidR="00A20D1D">
        <w:rPr>
          <w:rFonts w:ascii="Cambria" w:hAnsi="Cambria" w:cs="Calibri"/>
        </w:rPr>
        <w:t>:</w:t>
      </w:r>
    </w:p>
    <w:p w14:paraId="30968A99" w14:textId="30A2676E" w:rsidR="00590131" w:rsidRPr="002508CD" w:rsidRDefault="002508CD" w:rsidP="001709C1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a)</w:t>
      </w:r>
      <w:r>
        <w:rPr>
          <w:rFonts w:ascii="Cambria" w:hAnsi="Cambria" w:cs="Calibri"/>
        </w:rPr>
        <w:tab/>
      </w:r>
      <w:r w:rsidR="00590131" w:rsidRPr="002508CD">
        <w:rPr>
          <w:rFonts w:ascii="Cambria" w:hAnsi="Cambria" w:cs="Calibri"/>
        </w:rPr>
        <w:t>po złożeniu z</w:t>
      </w:r>
      <w:r w:rsidR="008677FE" w:rsidRPr="002508CD">
        <w:rPr>
          <w:rFonts w:ascii="Cambria" w:hAnsi="Cambria" w:cs="Calibri"/>
        </w:rPr>
        <w:t xml:space="preserve">głoszeń do udziału w </w:t>
      </w:r>
      <w:r w:rsidR="00590131" w:rsidRPr="002508CD">
        <w:rPr>
          <w:rFonts w:ascii="Cambria" w:hAnsi="Cambria" w:cs="Calibri"/>
        </w:rPr>
        <w:t>WKR</w:t>
      </w:r>
      <w:r w:rsidR="008677FE" w:rsidRPr="002508CD">
        <w:rPr>
          <w:rFonts w:ascii="Cambria" w:hAnsi="Cambria" w:cs="Calibri"/>
        </w:rPr>
        <w:t xml:space="preserve"> – </w:t>
      </w:r>
      <w:r w:rsidR="00590131" w:rsidRPr="002508CD">
        <w:rPr>
          <w:rFonts w:ascii="Cambria" w:hAnsi="Cambria" w:cs="Calibri"/>
        </w:rPr>
        <w:t xml:space="preserve">także </w:t>
      </w:r>
      <w:r w:rsidR="008677FE" w:rsidRPr="002508CD">
        <w:rPr>
          <w:rFonts w:ascii="Cambria" w:hAnsi="Cambria" w:cs="Calibri"/>
        </w:rPr>
        <w:t xml:space="preserve">poprzez przekazanie informacji wszystkim potencjalnym </w:t>
      </w:r>
      <w:r w:rsidR="00590131" w:rsidRPr="002508CD">
        <w:rPr>
          <w:rFonts w:ascii="Cambria" w:hAnsi="Cambria" w:cs="Calibri"/>
        </w:rPr>
        <w:t>u</w:t>
      </w:r>
      <w:r w:rsidR="008677FE" w:rsidRPr="002508CD">
        <w:rPr>
          <w:rFonts w:ascii="Cambria" w:hAnsi="Cambria" w:cs="Calibri"/>
        </w:rPr>
        <w:t>czestnikom</w:t>
      </w:r>
      <w:r w:rsidR="00262D70">
        <w:rPr>
          <w:rFonts w:ascii="Cambria" w:hAnsi="Cambria" w:cs="Calibri"/>
        </w:rPr>
        <w:t>,</w:t>
      </w:r>
    </w:p>
    <w:p w14:paraId="1A4FD798" w14:textId="48073D46" w:rsidR="00590131" w:rsidRPr="002508CD" w:rsidRDefault="002508CD" w:rsidP="001709C1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b)</w:t>
      </w:r>
      <w:r>
        <w:rPr>
          <w:rFonts w:ascii="Cambria" w:hAnsi="Cambria" w:cs="Calibri"/>
        </w:rPr>
        <w:tab/>
      </w:r>
      <w:r w:rsidR="008677FE" w:rsidRPr="002508CD">
        <w:rPr>
          <w:rFonts w:ascii="Cambria" w:hAnsi="Cambria" w:cs="Calibri"/>
        </w:rPr>
        <w:t xml:space="preserve">po zaproszeniu </w:t>
      </w:r>
      <w:r w:rsidR="00590131" w:rsidRPr="002508CD">
        <w:rPr>
          <w:rFonts w:ascii="Cambria" w:hAnsi="Cambria" w:cs="Calibri"/>
        </w:rPr>
        <w:t>u</w:t>
      </w:r>
      <w:r w:rsidR="008677FE" w:rsidRPr="002508CD">
        <w:rPr>
          <w:rFonts w:ascii="Cambria" w:hAnsi="Cambria" w:cs="Calibri"/>
        </w:rPr>
        <w:t xml:space="preserve">czestników do udziału w </w:t>
      </w:r>
      <w:r w:rsidR="00590131" w:rsidRPr="002508CD">
        <w:rPr>
          <w:rFonts w:ascii="Cambria" w:hAnsi="Cambria" w:cs="Calibri"/>
        </w:rPr>
        <w:t>WKR</w:t>
      </w:r>
      <w:r w:rsidR="008677FE" w:rsidRPr="002508CD">
        <w:rPr>
          <w:rFonts w:ascii="Cambria" w:hAnsi="Cambria" w:cs="Calibri"/>
        </w:rPr>
        <w:t xml:space="preserve"> - </w:t>
      </w:r>
      <w:r w:rsidR="00590131" w:rsidRPr="002508CD">
        <w:rPr>
          <w:rFonts w:ascii="Cambria" w:hAnsi="Cambria" w:cs="Calibri"/>
        </w:rPr>
        <w:t>także</w:t>
      </w:r>
      <w:r w:rsidR="008677FE" w:rsidRPr="002508CD">
        <w:rPr>
          <w:rFonts w:ascii="Cambria" w:hAnsi="Cambria" w:cs="Calibri"/>
        </w:rPr>
        <w:t xml:space="preserve"> poprzez przekazanie informacji </w:t>
      </w:r>
      <w:r w:rsidR="00590131" w:rsidRPr="002508CD">
        <w:rPr>
          <w:rFonts w:ascii="Cambria" w:hAnsi="Cambria" w:cs="Calibri"/>
        </w:rPr>
        <w:t>tym uczestnikom.</w:t>
      </w:r>
    </w:p>
    <w:p w14:paraId="040E9BB1" w14:textId="0EC9572F" w:rsidR="00590131" w:rsidRPr="002508CD" w:rsidRDefault="002508CD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3.</w:t>
      </w:r>
      <w:r>
        <w:rPr>
          <w:rFonts w:ascii="Cambria" w:hAnsi="Cambria" w:cs="Calibri"/>
        </w:rPr>
        <w:tab/>
      </w:r>
      <w:r w:rsidR="008677FE" w:rsidRPr="002508CD">
        <w:rPr>
          <w:rFonts w:ascii="Cambria" w:hAnsi="Cambria" w:cs="Calibri"/>
        </w:rPr>
        <w:t xml:space="preserve">Z przeprowadzenia </w:t>
      </w:r>
      <w:r w:rsidR="00590131" w:rsidRPr="002508CD">
        <w:rPr>
          <w:rFonts w:ascii="Cambria" w:hAnsi="Cambria" w:cs="Calibri"/>
        </w:rPr>
        <w:t>WKR</w:t>
      </w:r>
      <w:r w:rsidR="00A20D1D">
        <w:rPr>
          <w:rFonts w:ascii="Cambria" w:hAnsi="Cambria" w:cs="Calibri"/>
        </w:rPr>
        <w:t xml:space="preserve">, </w:t>
      </w:r>
      <w:r w:rsidR="00A20D1D" w:rsidRPr="00B41A84">
        <w:rPr>
          <w:rFonts w:ascii="Cambria" w:hAnsi="Cambria" w:cs="Calibri"/>
          <w:color w:val="000000" w:themeColor="text1"/>
        </w:rPr>
        <w:t xml:space="preserve">Zamawiający </w:t>
      </w:r>
      <w:r w:rsidR="008677FE" w:rsidRPr="002508CD">
        <w:rPr>
          <w:rFonts w:ascii="Cambria" w:hAnsi="Cambria" w:cs="Calibri"/>
        </w:rPr>
        <w:t xml:space="preserve">sporządza protokół, zawierający co najmniej: </w:t>
      </w:r>
    </w:p>
    <w:p w14:paraId="3F7794FD" w14:textId="4B42CA03" w:rsidR="00590131" w:rsidRPr="002508CD" w:rsidRDefault="002508CD" w:rsidP="001709C1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a)</w:t>
      </w:r>
      <w:r>
        <w:rPr>
          <w:rFonts w:ascii="Cambria" w:hAnsi="Cambria" w:cs="Calibri"/>
        </w:rPr>
        <w:tab/>
      </w:r>
      <w:r w:rsidR="008677FE" w:rsidRPr="002508CD">
        <w:rPr>
          <w:rFonts w:ascii="Cambria" w:hAnsi="Cambria" w:cs="Calibri"/>
        </w:rPr>
        <w:t xml:space="preserve">informację o przeprowadzeniu </w:t>
      </w:r>
      <w:r w:rsidR="00590131" w:rsidRPr="002508CD">
        <w:rPr>
          <w:rFonts w:ascii="Cambria" w:hAnsi="Cambria" w:cs="Calibri"/>
        </w:rPr>
        <w:t>WKR,</w:t>
      </w:r>
    </w:p>
    <w:p w14:paraId="699B96E2" w14:textId="5C4CBB97" w:rsidR="00590131" w:rsidRPr="002508CD" w:rsidRDefault="002508CD" w:rsidP="001709C1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b)</w:t>
      </w:r>
      <w:r>
        <w:rPr>
          <w:rFonts w:ascii="Cambria" w:hAnsi="Cambria" w:cs="Calibri"/>
        </w:rPr>
        <w:tab/>
      </w:r>
      <w:r w:rsidR="008677FE" w:rsidRPr="002508CD">
        <w:rPr>
          <w:rFonts w:ascii="Cambria" w:hAnsi="Cambria" w:cs="Calibri"/>
        </w:rPr>
        <w:t xml:space="preserve">wskazanie </w:t>
      </w:r>
      <w:r w:rsidR="00590131" w:rsidRPr="002508CD">
        <w:rPr>
          <w:rFonts w:ascii="Cambria" w:hAnsi="Cambria" w:cs="Calibri"/>
        </w:rPr>
        <w:t>podmiotów, które uczestniczyły w WKR,</w:t>
      </w:r>
    </w:p>
    <w:p w14:paraId="10F8484D" w14:textId="48C90D49" w:rsidR="00590131" w:rsidRPr="002508CD" w:rsidRDefault="002508CD" w:rsidP="001709C1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c)</w:t>
      </w:r>
      <w:r>
        <w:rPr>
          <w:rFonts w:ascii="Cambria" w:hAnsi="Cambria" w:cs="Calibri"/>
        </w:rPr>
        <w:tab/>
      </w:r>
      <w:r w:rsidR="008677FE" w:rsidRPr="002508CD">
        <w:rPr>
          <w:rFonts w:ascii="Cambria" w:hAnsi="Cambria" w:cs="Calibri"/>
        </w:rPr>
        <w:t xml:space="preserve">informację o wpływie </w:t>
      </w:r>
      <w:r w:rsidR="00590131" w:rsidRPr="002508CD">
        <w:rPr>
          <w:rFonts w:ascii="Cambria" w:hAnsi="Cambria" w:cs="Calibri"/>
        </w:rPr>
        <w:t>WKR na przygotowanie dokumentacji postępowania o</w:t>
      </w:r>
      <w:r w:rsidR="00987CCC">
        <w:rPr>
          <w:rFonts w:ascii="Cambria" w:hAnsi="Cambria" w:cs="Calibri"/>
        </w:rPr>
        <w:t xml:space="preserve"> </w:t>
      </w:r>
      <w:r w:rsidR="00590131" w:rsidRPr="002508CD">
        <w:rPr>
          <w:rFonts w:ascii="Cambria" w:hAnsi="Cambria" w:cs="Calibri"/>
        </w:rPr>
        <w:t>udzielenie zamówienia,</w:t>
      </w:r>
    </w:p>
    <w:p w14:paraId="1FFA708A" w14:textId="5B0F364D" w:rsidR="008677FE" w:rsidRPr="002508CD" w:rsidRDefault="002508CD" w:rsidP="001709C1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d)</w:t>
      </w:r>
      <w:r>
        <w:rPr>
          <w:rFonts w:ascii="Cambria" w:hAnsi="Cambria" w:cs="Calibri"/>
        </w:rPr>
        <w:tab/>
      </w:r>
      <w:r w:rsidR="008677FE" w:rsidRPr="002508CD">
        <w:rPr>
          <w:rFonts w:ascii="Cambria" w:hAnsi="Cambria" w:cs="Calibri"/>
        </w:rPr>
        <w:t>określenie informacj</w:t>
      </w:r>
      <w:r w:rsidR="00590131" w:rsidRPr="002508CD">
        <w:rPr>
          <w:rFonts w:ascii="Cambria" w:hAnsi="Cambria" w:cs="Calibri"/>
        </w:rPr>
        <w:t>i, które Zamawiający przekazał u</w:t>
      </w:r>
      <w:r w:rsidR="008677FE" w:rsidRPr="002508CD">
        <w:rPr>
          <w:rFonts w:ascii="Cambria" w:hAnsi="Cambria" w:cs="Calibri"/>
        </w:rPr>
        <w:t xml:space="preserve">czestnikom oraz które uzyskał podczas </w:t>
      </w:r>
      <w:r w:rsidR="00590131" w:rsidRPr="002508CD">
        <w:rPr>
          <w:rFonts w:ascii="Cambria" w:hAnsi="Cambria" w:cs="Calibri"/>
        </w:rPr>
        <w:t>prowadzonych WKR</w:t>
      </w:r>
      <w:r w:rsidR="00C35CA4">
        <w:rPr>
          <w:rFonts w:ascii="Cambria" w:hAnsi="Cambria" w:cs="Calibri"/>
        </w:rPr>
        <w:t>,</w:t>
      </w:r>
    </w:p>
    <w:p w14:paraId="65BC2B4F" w14:textId="584026AC" w:rsidR="00590131" w:rsidRPr="002508CD" w:rsidRDefault="002508CD" w:rsidP="001709C1">
      <w:pPr>
        <w:tabs>
          <w:tab w:val="left" w:pos="5700"/>
        </w:tabs>
        <w:spacing w:after="60"/>
        <w:ind w:left="850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e)</w:t>
      </w:r>
      <w:r>
        <w:rPr>
          <w:rFonts w:ascii="Cambria" w:hAnsi="Cambria" w:cs="Calibri"/>
        </w:rPr>
        <w:tab/>
      </w:r>
      <w:r w:rsidR="00590131" w:rsidRPr="002508CD">
        <w:rPr>
          <w:rFonts w:ascii="Cambria" w:hAnsi="Cambria" w:cs="Calibri"/>
        </w:rPr>
        <w:t xml:space="preserve">wskazanie środków, jakie zostały lub zostaną podjęte w celu zapobieżenia zakłócenia konkurencji, jeżeli istnieje możliwość, że o udzielenie zamówienia będzie ubiegał się uczestnik WKR, z uwzględnieniem art. 85 ust. 1 ustawy </w:t>
      </w:r>
      <w:proofErr w:type="spellStart"/>
      <w:r w:rsidR="00590131" w:rsidRPr="002508CD">
        <w:rPr>
          <w:rFonts w:ascii="Cambria" w:hAnsi="Cambria" w:cs="Calibri"/>
        </w:rPr>
        <w:t>Pzp</w:t>
      </w:r>
      <w:proofErr w:type="spellEnd"/>
      <w:r w:rsidR="00590131" w:rsidRPr="002508CD">
        <w:rPr>
          <w:rFonts w:ascii="Cambria" w:hAnsi="Cambria" w:cs="Calibri"/>
        </w:rPr>
        <w:t>.</w:t>
      </w:r>
    </w:p>
    <w:p w14:paraId="7ED652FB" w14:textId="66395643" w:rsidR="00590131" w:rsidRPr="002508CD" w:rsidRDefault="002508CD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4.</w:t>
      </w:r>
      <w:r>
        <w:rPr>
          <w:rFonts w:ascii="Cambria" w:hAnsi="Cambria" w:cs="Calibri"/>
        </w:rPr>
        <w:tab/>
      </w:r>
      <w:r w:rsidR="00590131" w:rsidRPr="002508CD">
        <w:rPr>
          <w:rFonts w:ascii="Cambria" w:hAnsi="Cambria" w:cs="Calibri"/>
        </w:rPr>
        <w:t>Protokół wraz z załącznikami jest jawny, z zastrzeżeniem §</w:t>
      </w:r>
      <w:r>
        <w:t> </w:t>
      </w:r>
      <w:r w:rsidR="00590131" w:rsidRPr="002508CD">
        <w:rPr>
          <w:rFonts w:ascii="Cambria" w:hAnsi="Cambria" w:cs="Calibri"/>
        </w:rPr>
        <w:t>6.</w:t>
      </w:r>
    </w:p>
    <w:p w14:paraId="7F3A6CDA" w14:textId="28410B3C" w:rsidR="00590131" w:rsidRPr="002508CD" w:rsidRDefault="002508CD" w:rsidP="001709C1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5.</w:t>
      </w:r>
      <w:r>
        <w:rPr>
          <w:rFonts w:ascii="Cambria" w:hAnsi="Cambria" w:cs="Calibri"/>
        </w:rPr>
        <w:tab/>
      </w:r>
      <w:r w:rsidR="00590131" w:rsidRPr="002508CD">
        <w:rPr>
          <w:rFonts w:ascii="Cambria" w:hAnsi="Cambria" w:cs="Calibri"/>
        </w:rPr>
        <w:t>Protokół wraz z załącznikami udostępnia się, na wniosek, po zakończeniu WKR.</w:t>
      </w:r>
    </w:p>
    <w:p w14:paraId="5CF502B2" w14:textId="71A31E35" w:rsidR="00590131" w:rsidRDefault="002508CD" w:rsidP="00987CCC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6.</w:t>
      </w:r>
      <w:r>
        <w:rPr>
          <w:rFonts w:ascii="Cambria" w:hAnsi="Cambria" w:cs="Calibri"/>
        </w:rPr>
        <w:tab/>
      </w:r>
      <w:r w:rsidR="00590131" w:rsidRPr="002508CD">
        <w:rPr>
          <w:rFonts w:ascii="Cambria" w:hAnsi="Cambria" w:cs="Calibri"/>
        </w:rPr>
        <w:t>Korespondencja, protokoły, pisma, opracowania, opinie i wszelkie inne dokumenty związane z WKR pozostają w dyspozycji Zamawiającego i nie podlegają zwrotowi po</w:t>
      </w:r>
      <w:r w:rsidR="00762D93" w:rsidRPr="002508CD">
        <w:rPr>
          <w:rFonts w:ascii="Cambria" w:hAnsi="Cambria" w:cs="Calibri"/>
        </w:rPr>
        <w:t> </w:t>
      </w:r>
      <w:r w:rsidR="00590131" w:rsidRPr="002508CD">
        <w:rPr>
          <w:rFonts w:ascii="Cambria" w:hAnsi="Cambria" w:cs="Calibri"/>
        </w:rPr>
        <w:t>zakończeniu WKR. Zamawiający może zwrócić uczestnikowi, na jego żądanie, próbki, sprzęt lub inne materiały przekazane w ramach WKR.</w:t>
      </w:r>
    </w:p>
    <w:p w14:paraId="19CAC939" w14:textId="77777777" w:rsidR="00C35CA4" w:rsidRPr="00E76907" w:rsidRDefault="00C35CA4" w:rsidP="00A85687">
      <w:pPr>
        <w:tabs>
          <w:tab w:val="left" w:pos="567"/>
        </w:tabs>
        <w:spacing w:after="0" w:line="276" w:lineRule="auto"/>
        <w:ind w:left="425" w:hanging="425"/>
        <w:jc w:val="center"/>
        <w:rPr>
          <w:rFonts w:cstheme="minorHAnsi"/>
          <w:sz w:val="24"/>
          <w:szCs w:val="24"/>
        </w:rPr>
      </w:pPr>
    </w:p>
    <w:p w14:paraId="3E755748" w14:textId="6106BFDC" w:rsidR="001519B0" w:rsidRPr="00E76907" w:rsidRDefault="00D77F0B" w:rsidP="002508C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E76907">
        <w:rPr>
          <w:rFonts w:cstheme="minorHAnsi"/>
          <w:b/>
          <w:sz w:val="24"/>
          <w:szCs w:val="24"/>
        </w:rPr>
        <w:t>§</w:t>
      </w:r>
      <w:r w:rsidR="002508CD">
        <w:rPr>
          <w:rFonts w:cstheme="minorHAnsi"/>
          <w:b/>
          <w:sz w:val="24"/>
          <w:szCs w:val="24"/>
        </w:rPr>
        <w:t> </w:t>
      </w:r>
      <w:r w:rsidRPr="00E76907">
        <w:rPr>
          <w:rFonts w:cstheme="minorHAnsi"/>
          <w:b/>
          <w:sz w:val="24"/>
          <w:szCs w:val="24"/>
        </w:rPr>
        <w:t>9</w:t>
      </w:r>
    </w:p>
    <w:p w14:paraId="36A23F39" w14:textId="77777777" w:rsidR="001519B0" w:rsidRPr="009B06F5" w:rsidRDefault="001519B0" w:rsidP="009B06F5">
      <w:pPr>
        <w:spacing w:after="0" w:line="276" w:lineRule="auto"/>
        <w:jc w:val="center"/>
        <w:rPr>
          <w:rFonts w:ascii="Cambria" w:hAnsi="Cambria" w:cs="Calibri"/>
          <w:b/>
        </w:rPr>
      </w:pPr>
      <w:r w:rsidRPr="009B06F5">
        <w:rPr>
          <w:rFonts w:ascii="Cambria" w:hAnsi="Cambria" w:cs="Calibri"/>
          <w:b/>
        </w:rPr>
        <w:t>KOSZTY</w:t>
      </w:r>
    </w:p>
    <w:p w14:paraId="09602DED" w14:textId="77777777" w:rsidR="001519B0" w:rsidRPr="009B06F5" w:rsidRDefault="001519B0" w:rsidP="009B06F5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49CE83C3" w14:textId="301872AC" w:rsidR="001519B0" w:rsidRPr="002508CD" w:rsidRDefault="001519B0" w:rsidP="000819FA">
      <w:pPr>
        <w:spacing w:after="0" w:line="30" w:lineRule="atLeast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Koszty związane z przygotowaniem do udziału w WKR i uczestnictwem w WKR</w:t>
      </w:r>
      <w:r w:rsidR="00A85687">
        <w:rPr>
          <w:rFonts w:ascii="Cambria" w:hAnsi="Cambria" w:cs="Calibri"/>
        </w:rPr>
        <w:t>,</w:t>
      </w:r>
      <w:r w:rsidRPr="002508CD">
        <w:rPr>
          <w:rFonts w:ascii="Cambria" w:hAnsi="Cambria" w:cs="Calibri"/>
        </w:rPr>
        <w:t xml:space="preserve"> ponoszą uczestnicy. Koszty uczestnictwa w </w:t>
      </w:r>
      <w:r w:rsidR="00D77F0B" w:rsidRPr="002508CD">
        <w:rPr>
          <w:rFonts w:ascii="Cambria" w:hAnsi="Cambria" w:cs="Calibri"/>
        </w:rPr>
        <w:t>WKR</w:t>
      </w:r>
      <w:r w:rsidRPr="002508CD">
        <w:rPr>
          <w:rFonts w:ascii="Cambria" w:hAnsi="Cambria" w:cs="Calibri"/>
        </w:rPr>
        <w:t xml:space="preserve"> nie podlegają zwrotowi przez Zamawiającego nawet wówczas, gdy pomimo przep</w:t>
      </w:r>
      <w:r w:rsidR="00D77F0B" w:rsidRPr="002508CD">
        <w:rPr>
          <w:rFonts w:ascii="Cambria" w:hAnsi="Cambria" w:cs="Calibri"/>
        </w:rPr>
        <w:t>rowadzonego WKR nie zostanie wszczęte p</w:t>
      </w:r>
      <w:r w:rsidRPr="002508CD">
        <w:rPr>
          <w:rFonts w:ascii="Cambria" w:hAnsi="Cambria" w:cs="Calibri"/>
        </w:rPr>
        <w:t>ostępowa</w:t>
      </w:r>
      <w:r w:rsidR="00D77F0B" w:rsidRPr="002508CD">
        <w:rPr>
          <w:rFonts w:ascii="Cambria" w:hAnsi="Cambria" w:cs="Calibri"/>
        </w:rPr>
        <w:t>nie ani udzielone jakiekolwiek z</w:t>
      </w:r>
      <w:r w:rsidRPr="002508CD">
        <w:rPr>
          <w:rFonts w:ascii="Cambria" w:hAnsi="Cambria" w:cs="Calibri"/>
        </w:rPr>
        <w:t>amówienie. Uczestnicy nie otrzymują wynagrodzenia od</w:t>
      </w:r>
      <w:r w:rsidR="00762D93" w:rsidRPr="002508CD">
        <w:rPr>
          <w:rFonts w:ascii="Cambria" w:hAnsi="Cambria" w:cs="Calibri"/>
        </w:rPr>
        <w:t> </w:t>
      </w:r>
      <w:r w:rsidRPr="002508CD">
        <w:rPr>
          <w:rFonts w:ascii="Cambria" w:hAnsi="Cambria" w:cs="Calibri"/>
        </w:rPr>
        <w:t xml:space="preserve">Zamawiającego z tytułu uczestnictwa w </w:t>
      </w:r>
      <w:r w:rsidR="00D77F0B" w:rsidRPr="002508CD">
        <w:rPr>
          <w:rFonts w:ascii="Cambria" w:hAnsi="Cambria" w:cs="Calibri"/>
        </w:rPr>
        <w:t>WKR</w:t>
      </w:r>
      <w:r w:rsidRPr="002508CD">
        <w:rPr>
          <w:rFonts w:ascii="Cambria" w:hAnsi="Cambria" w:cs="Calibri"/>
        </w:rPr>
        <w:t>.</w:t>
      </w:r>
    </w:p>
    <w:p w14:paraId="12A19F31" w14:textId="77777777" w:rsidR="001519B0" w:rsidRPr="00E76907" w:rsidRDefault="001519B0" w:rsidP="00A85687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5D64DBFD" w14:textId="19D4B004" w:rsidR="00D77F0B" w:rsidRPr="00E76907" w:rsidRDefault="00D77F0B" w:rsidP="002508C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E76907">
        <w:rPr>
          <w:rFonts w:cstheme="minorHAnsi"/>
          <w:b/>
          <w:sz w:val="24"/>
          <w:szCs w:val="24"/>
        </w:rPr>
        <w:t>§</w:t>
      </w:r>
      <w:r w:rsidR="002508CD">
        <w:rPr>
          <w:rFonts w:cstheme="minorHAnsi"/>
          <w:b/>
          <w:sz w:val="24"/>
          <w:szCs w:val="24"/>
        </w:rPr>
        <w:t> </w:t>
      </w:r>
      <w:r w:rsidRPr="00E76907">
        <w:rPr>
          <w:rFonts w:cstheme="minorHAnsi"/>
          <w:b/>
          <w:sz w:val="24"/>
          <w:szCs w:val="24"/>
        </w:rPr>
        <w:t>10</w:t>
      </w:r>
    </w:p>
    <w:p w14:paraId="015853CD" w14:textId="77777777" w:rsidR="00D77F0B" w:rsidRPr="009B06F5" w:rsidRDefault="00D77F0B" w:rsidP="009B06F5">
      <w:pPr>
        <w:spacing w:after="0" w:line="276" w:lineRule="auto"/>
        <w:jc w:val="center"/>
        <w:rPr>
          <w:rFonts w:ascii="Cambria" w:hAnsi="Cambria" w:cs="Calibri"/>
          <w:b/>
        </w:rPr>
      </w:pPr>
      <w:r w:rsidRPr="009B06F5">
        <w:rPr>
          <w:rFonts w:ascii="Cambria" w:hAnsi="Cambria" w:cs="Calibri"/>
          <w:b/>
        </w:rPr>
        <w:t>POSTANOWIENIA KOŃCOWE</w:t>
      </w:r>
    </w:p>
    <w:p w14:paraId="34939F9D" w14:textId="77777777" w:rsidR="00D77F0B" w:rsidRPr="009B06F5" w:rsidRDefault="00D77F0B" w:rsidP="009B06F5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1E5F1019" w14:textId="002233F1" w:rsidR="00D77F0B" w:rsidRPr="002508CD" w:rsidRDefault="002508CD" w:rsidP="002508CD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1.</w:t>
      </w:r>
      <w:r w:rsidRPr="002508CD">
        <w:rPr>
          <w:rFonts w:ascii="Cambria" w:hAnsi="Cambria" w:cs="Calibri"/>
        </w:rPr>
        <w:tab/>
      </w:r>
      <w:r w:rsidR="00D77F0B" w:rsidRPr="002508CD">
        <w:rPr>
          <w:rFonts w:ascii="Cambria" w:hAnsi="Cambria" w:cs="Calibri"/>
        </w:rPr>
        <w:t xml:space="preserve">Uczestnikom </w:t>
      </w:r>
      <w:proofErr w:type="gramStart"/>
      <w:r w:rsidR="00D77F0B" w:rsidRPr="002508CD">
        <w:rPr>
          <w:rFonts w:ascii="Cambria" w:hAnsi="Cambria" w:cs="Calibri"/>
        </w:rPr>
        <w:t>WKR,</w:t>
      </w:r>
      <w:proofErr w:type="gramEnd"/>
      <w:r w:rsidR="00D77F0B" w:rsidRPr="002508CD">
        <w:rPr>
          <w:rFonts w:ascii="Cambria" w:hAnsi="Cambria" w:cs="Calibri"/>
        </w:rPr>
        <w:t xml:space="preserve"> ani innym podmiotom, nie przysługują środki odwoławcze określone w</w:t>
      </w:r>
      <w:r w:rsidR="009B06F5">
        <w:rPr>
          <w:rFonts w:ascii="Cambria" w:hAnsi="Cambria" w:cs="Calibri"/>
        </w:rPr>
        <w:t> </w:t>
      </w:r>
      <w:r w:rsidR="00D77F0B" w:rsidRPr="002508CD">
        <w:rPr>
          <w:rFonts w:ascii="Cambria" w:hAnsi="Cambria" w:cs="Calibri"/>
        </w:rPr>
        <w:t xml:space="preserve">ustawie </w:t>
      </w:r>
      <w:proofErr w:type="spellStart"/>
      <w:r w:rsidR="00D77F0B" w:rsidRPr="002508CD">
        <w:rPr>
          <w:rFonts w:ascii="Cambria" w:hAnsi="Cambria" w:cs="Calibri"/>
        </w:rPr>
        <w:t>Pzp</w:t>
      </w:r>
      <w:proofErr w:type="spellEnd"/>
      <w:r w:rsidR="00D77F0B" w:rsidRPr="002508CD">
        <w:rPr>
          <w:rFonts w:ascii="Cambria" w:hAnsi="Cambria" w:cs="Calibri"/>
        </w:rPr>
        <w:t>.</w:t>
      </w:r>
    </w:p>
    <w:p w14:paraId="3FF947B1" w14:textId="34F3F053" w:rsidR="00D77F0B" w:rsidRPr="002508CD" w:rsidRDefault="002508CD" w:rsidP="002508CD">
      <w:pPr>
        <w:tabs>
          <w:tab w:val="left" w:pos="567"/>
        </w:tabs>
        <w:spacing w:after="0" w:line="276" w:lineRule="auto"/>
        <w:ind w:left="425" w:hanging="425"/>
        <w:jc w:val="both"/>
        <w:rPr>
          <w:rFonts w:ascii="Cambria" w:hAnsi="Cambria" w:cs="Calibri"/>
        </w:rPr>
      </w:pPr>
      <w:r w:rsidRPr="002508CD">
        <w:rPr>
          <w:rFonts w:ascii="Cambria" w:hAnsi="Cambria" w:cs="Calibri"/>
        </w:rPr>
        <w:t>2.</w:t>
      </w:r>
      <w:r w:rsidRPr="002508CD">
        <w:rPr>
          <w:rFonts w:ascii="Cambria" w:hAnsi="Cambria" w:cs="Calibri"/>
        </w:rPr>
        <w:tab/>
      </w:r>
      <w:r w:rsidR="00D77F0B" w:rsidRPr="002508CD">
        <w:rPr>
          <w:rFonts w:ascii="Cambria" w:hAnsi="Cambria" w:cs="Calibri"/>
        </w:rPr>
        <w:t>Regulamin wchodzi w życie z chwilą publikacji na stronie internetowej Zamawiającego.</w:t>
      </w:r>
    </w:p>
    <w:sectPr w:rsidR="00D77F0B" w:rsidRPr="00250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6B913" w14:textId="77777777" w:rsidR="002D6D20" w:rsidRDefault="002D6D20" w:rsidP="009B6473">
      <w:pPr>
        <w:spacing w:after="0" w:line="240" w:lineRule="auto"/>
      </w:pPr>
      <w:r>
        <w:separator/>
      </w:r>
    </w:p>
  </w:endnote>
  <w:endnote w:type="continuationSeparator" w:id="0">
    <w:p w14:paraId="04444D7F" w14:textId="77777777" w:rsidR="002D6D20" w:rsidRDefault="002D6D20" w:rsidP="009B6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1040767"/>
      <w:docPartObj>
        <w:docPartGallery w:val="Page Numbers (Bottom of Page)"/>
        <w:docPartUnique/>
      </w:docPartObj>
    </w:sdtPr>
    <w:sdtEndPr/>
    <w:sdtContent>
      <w:p w14:paraId="4C4B5B99" w14:textId="330E7548" w:rsidR="009B6473" w:rsidRDefault="009B64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73563B" w14:textId="77777777" w:rsidR="009B6473" w:rsidRDefault="009B64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F3E09" w14:textId="77777777" w:rsidR="002D6D20" w:rsidRDefault="002D6D20" w:rsidP="009B6473">
      <w:pPr>
        <w:spacing w:after="0" w:line="240" w:lineRule="auto"/>
      </w:pPr>
      <w:r>
        <w:separator/>
      </w:r>
    </w:p>
  </w:footnote>
  <w:footnote w:type="continuationSeparator" w:id="0">
    <w:p w14:paraId="598CE1B6" w14:textId="77777777" w:rsidR="002D6D20" w:rsidRDefault="002D6D20" w:rsidP="009B6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E62"/>
    <w:multiLevelType w:val="hybridMultilevel"/>
    <w:tmpl w:val="B1E42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D5915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A96EAA"/>
    <w:multiLevelType w:val="hybridMultilevel"/>
    <w:tmpl w:val="4B149396"/>
    <w:lvl w:ilvl="0" w:tplc="CFF0A74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0C4883"/>
    <w:multiLevelType w:val="hybridMultilevel"/>
    <w:tmpl w:val="7E389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56547"/>
    <w:multiLevelType w:val="hybridMultilevel"/>
    <w:tmpl w:val="8AE60302"/>
    <w:lvl w:ilvl="0" w:tplc="CBB0A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B385A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4AB35FE"/>
    <w:multiLevelType w:val="hybridMultilevel"/>
    <w:tmpl w:val="4EB4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16E03"/>
    <w:multiLevelType w:val="hybridMultilevel"/>
    <w:tmpl w:val="ADAC4E42"/>
    <w:lvl w:ilvl="0" w:tplc="1B2EFA2A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7B642BA"/>
    <w:multiLevelType w:val="hybridMultilevel"/>
    <w:tmpl w:val="2A882402"/>
    <w:lvl w:ilvl="0" w:tplc="DC681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52478"/>
    <w:multiLevelType w:val="hybridMultilevel"/>
    <w:tmpl w:val="6A0CD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70501"/>
    <w:multiLevelType w:val="hybridMultilevel"/>
    <w:tmpl w:val="8ED02C60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CB846C2"/>
    <w:multiLevelType w:val="hybridMultilevel"/>
    <w:tmpl w:val="9ADA0B86"/>
    <w:lvl w:ilvl="0" w:tplc="934C4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A65FC7"/>
    <w:multiLevelType w:val="hybridMultilevel"/>
    <w:tmpl w:val="4BE4C662"/>
    <w:lvl w:ilvl="0" w:tplc="8AEA931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F296FC8"/>
    <w:multiLevelType w:val="hybridMultilevel"/>
    <w:tmpl w:val="3E362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36204"/>
    <w:multiLevelType w:val="hybridMultilevel"/>
    <w:tmpl w:val="84C4D85A"/>
    <w:lvl w:ilvl="0" w:tplc="50DA530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85F4BE4"/>
    <w:multiLevelType w:val="hybridMultilevel"/>
    <w:tmpl w:val="DD105742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94F3F7B"/>
    <w:multiLevelType w:val="hybridMultilevel"/>
    <w:tmpl w:val="F91404CA"/>
    <w:lvl w:ilvl="0" w:tplc="EF6810D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ABB566B"/>
    <w:multiLevelType w:val="hybridMultilevel"/>
    <w:tmpl w:val="94D43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54AEC"/>
    <w:multiLevelType w:val="hybridMultilevel"/>
    <w:tmpl w:val="1290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A779CC"/>
    <w:multiLevelType w:val="hybridMultilevel"/>
    <w:tmpl w:val="5E708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0"/>
  </w:num>
  <w:num w:numId="5">
    <w:abstractNumId w:val="14"/>
  </w:num>
  <w:num w:numId="6">
    <w:abstractNumId w:val="18"/>
  </w:num>
  <w:num w:numId="7">
    <w:abstractNumId w:val="16"/>
  </w:num>
  <w:num w:numId="8">
    <w:abstractNumId w:val="9"/>
  </w:num>
  <w:num w:numId="9">
    <w:abstractNumId w:val="2"/>
  </w:num>
  <w:num w:numId="10">
    <w:abstractNumId w:val="8"/>
  </w:num>
  <w:num w:numId="11">
    <w:abstractNumId w:val="12"/>
  </w:num>
  <w:num w:numId="12">
    <w:abstractNumId w:val="7"/>
  </w:num>
  <w:num w:numId="13">
    <w:abstractNumId w:val="13"/>
  </w:num>
  <w:num w:numId="14">
    <w:abstractNumId w:val="19"/>
  </w:num>
  <w:num w:numId="15">
    <w:abstractNumId w:val="1"/>
  </w:num>
  <w:num w:numId="16">
    <w:abstractNumId w:val="5"/>
  </w:num>
  <w:num w:numId="17">
    <w:abstractNumId w:val="4"/>
  </w:num>
  <w:num w:numId="18">
    <w:abstractNumId w:val="15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974"/>
    <w:rsid w:val="00005B44"/>
    <w:rsid w:val="00041AB9"/>
    <w:rsid w:val="000819FA"/>
    <w:rsid w:val="00095B14"/>
    <w:rsid w:val="00096557"/>
    <w:rsid w:val="000A6D19"/>
    <w:rsid w:val="000B22F8"/>
    <w:rsid w:val="000E0A26"/>
    <w:rsid w:val="001055DD"/>
    <w:rsid w:val="001519B0"/>
    <w:rsid w:val="001709C1"/>
    <w:rsid w:val="001B4F89"/>
    <w:rsid w:val="001C5F25"/>
    <w:rsid w:val="00214D0F"/>
    <w:rsid w:val="00226765"/>
    <w:rsid w:val="0022793E"/>
    <w:rsid w:val="002508CD"/>
    <w:rsid w:val="00262D70"/>
    <w:rsid w:val="00283169"/>
    <w:rsid w:val="002921F6"/>
    <w:rsid w:val="002D6D20"/>
    <w:rsid w:val="002E0004"/>
    <w:rsid w:val="002E5088"/>
    <w:rsid w:val="00340E65"/>
    <w:rsid w:val="00386845"/>
    <w:rsid w:val="003A6749"/>
    <w:rsid w:val="003B1216"/>
    <w:rsid w:val="003D47B6"/>
    <w:rsid w:val="004265AD"/>
    <w:rsid w:val="00450708"/>
    <w:rsid w:val="00451A3F"/>
    <w:rsid w:val="00467426"/>
    <w:rsid w:val="004F0187"/>
    <w:rsid w:val="005853E8"/>
    <w:rsid w:val="00590131"/>
    <w:rsid w:val="005A5420"/>
    <w:rsid w:val="005B3BE1"/>
    <w:rsid w:val="00600465"/>
    <w:rsid w:val="00694A4F"/>
    <w:rsid w:val="006A7992"/>
    <w:rsid w:val="006C0653"/>
    <w:rsid w:val="006C2A30"/>
    <w:rsid w:val="006E7662"/>
    <w:rsid w:val="007148F3"/>
    <w:rsid w:val="00725CA1"/>
    <w:rsid w:val="007432E9"/>
    <w:rsid w:val="007452AF"/>
    <w:rsid w:val="007544AF"/>
    <w:rsid w:val="00762D93"/>
    <w:rsid w:val="00795C08"/>
    <w:rsid w:val="007B52CE"/>
    <w:rsid w:val="00865BFA"/>
    <w:rsid w:val="008677FE"/>
    <w:rsid w:val="008869D3"/>
    <w:rsid w:val="00890702"/>
    <w:rsid w:val="008B4F84"/>
    <w:rsid w:val="00907A40"/>
    <w:rsid w:val="00927D27"/>
    <w:rsid w:val="00931B7A"/>
    <w:rsid w:val="0096680B"/>
    <w:rsid w:val="009853A5"/>
    <w:rsid w:val="00987CCC"/>
    <w:rsid w:val="009B06F5"/>
    <w:rsid w:val="009B6473"/>
    <w:rsid w:val="009E4974"/>
    <w:rsid w:val="009E4C41"/>
    <w:rsid w:val="00A20D1D"/>
    <w:rsid w:val="00A511D7"/>
    <w:rsid w:val="00A56A2C"/>
    <w:rsid w:val="00A837BC"/>
    <w:rsid w:val="00A8536D"/>
    <w:rsid w:val="00A85687"/>
    <w:rsid w:val="00A94B92"/>
    <w:rsid w:val="00AB0554"/>
    <w:rsid w:val="00AE3A52"/>
    <w:rsid w:val="00B104CC"/>
    <w:rsid w:val="00B41A84"/>
    <w:rsid w:val="00C35CA4"/>
    <w:rsid w:val="00C63139"/>
    <w:rsid w:val="00CD4F7B"/>
    <w:rsid w:val="00D77F0B"/>
    <w:rsid w:val="00D80B8F"/>
    <w:rsid w:val="00D84584"/>
    <w:rsid w:val="00D95232"/>
    <w:rsid w:val="00DB3534"/>
    <w:rsid w:val="00DE0FEE"/>
    <w:rsid w:val="00E058B1"/>
    <w:rsid w:val="00E411A2"/>
    <w:rsid w:val="00E76907"/>
    <w:rsid w:val="00F04896"/>
    <w:rsid w:val="00F07C01"/>
    <w:rsid w:val="00F1221E"/>
    <w:rsid w:val="00F35583"/>
    <w:rsid w:val="00F36A26"/>
    <w:rsid w:val="00F4610C"/>
    <w:rsid w:val="00FC2A13"/>
    <w:rsid w:val="00FD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52639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D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9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7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6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B6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473"/>
  </w:style>
  <w:style w:type="paragraph" w:styleId="Stopka">
    <w:name w:val="footer"/>
    <w:basedOn w:val="Normalny"/>
    <w:link w:val="StopkaZnak"/>
    <w:uiPriority w:val="99"/>
    <w:unhideWhenUsed/>
    <w:rsid w:val="009B6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4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F3EAC-4683-4C9B-8A9D-1222A7C8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1891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35</cp:revision>
  <cp:lastPrinted>2020-12-29T10:58:00Z</cp:lastPrinted>
  <dcterms:created xsi:type="dcterms:W3CDTF">2021-10-14T11:19:00Z</dcterms:created>
  <dcterms:modified xsi:type="dcterms:W3CDTF">2021-10-25T10:29:00Z</dcterms:modified>
</cp:coreProperties>
</file>